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D563D" w14:textId="4D632912" w:rsidR="008B25E6" w:rsidRPr="008B25E6" w:rsidRDefault="008B25E6" w:rsidP="008B25E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CF882B" w14:textId="40E96ADE" w:rsidR="000D6A3C" w:rsidRPr="008B25E6" w:rsidRDefault="000D6A3C" w:rsidP="00B7267E">
      <w:pPr>
        <w:spacing w:after="20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86E43">
        <w:rPr>
          <w:rFonts w:ascii="Times New Roman" w:hAnsi="Times New Roman" w:cs="Times New Roman"/>
          <w:sz w:val="18"/>
          <w:szCs w:val="18"/>
        </w:rPr>
        <w:t>УДК</w:t>
      </w:r>
      <w:r w:rsidR="002C4CF5" w:rsidRPr="00A86E43">
        <w:rPr>
          <w:sz w:val="18"/>
          <w:szCs w:val="18"/>
        </w:rPr>
        <w:t xml:space="preserve"> </w:t>
      </w:r>
      <w:r w:rsidR="002C4CF5" w:rsidRPr="00A86E43">
        <w:rPr>
          <w:rFonts w:ascii="Times New Roman" w:hAnsi="Times New Roman" w:cs="Times New Roman"/>
          <w:sz w:val="18"/>
          <w:szCs w:val="18"/>
        </w:rPr>
        <w:t>004.9:</w:t>
      </w:r>
      <w:r w:rsidR="00A86E43" w:rsidRPr="00A86E43">
        <w:rPr>
          <w:rFonts w:ascii="Times New Roman" w:hAnsi="Times New Roman" w:cs="Times New Roman"/>
          <w:sz w:val="18"/>
          <w:szCs w:val="18"/>
        </w:rPr>
        <w:t>621.3</w:t>
      </w:r>
    </w:p>
    <w:p w14:paraId="33A79CFC" w14:textId="595B2F1E" w:rsidR="000D6A3C" w:rsidRPr="005C34BD" w:rsidRDefault="000D6A3C" w:rsidP="00B726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C34B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О.В. Филипович, </w:t>
      </w:r>
      <w:r w:rsidR="003D45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М.И. Гарматюк</w:t>
      </w:r>
      <w:r w:rsidR="008322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832274" w:rsidRPr="008322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8322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М.М. Майстришин</w:t>
      </w:r>
    </w:p>
    <w:p w14:paraId="403E2E56" w14:textId="77777777" w:rsidR="000D6A3C" w:rsidRPr="005C34BD" w:rsidRDefault="000D6A3C" w:rsidP="00B726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C34B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(г. Севастополь, ФГАОУ ВО «Севастопольский государственный университет»)</w:t>
      </w:r>
    </w:p>
    <w:p w14:paraId="2C847B53" w14:textId="7AE017D7" w:rsidR="00257C25" w:rsidRPr="007B0395" w:rsidRDefault="00257C25" w:rsidP="00B7267E">
      <w:pPr>
        <w:spacing w:after="0"/>
        <w:jc w:val="center"/>
        <w:rPr>
          <w:rFonts w:ascii="Times New Roman" w:hAnsi="Times New Roman" w:cs="Times New Roman"/>
          <w:bCs/>
          <w:spacing w:val="-4"/>
          <w:sz w:val="20"/>
          <w:szCs w:val="20"/>
          <w:lang w:val="en-US"/>
        </w:rPr>
      </w:pPr>
      <w:r w:rsidRPr="003E781B">
        <w:rPr>
          <w:rFonts w:ascii="Times New Roman" w:hAnsi="Times New Roman" w:cs="Times New Roman"/>
          <w:bCs/>
          <w:spacing w:val="-4"/>
          <w:sz w:val="20"/>
          <w:szCs w:val="20"/>
          <w:lang w:val="en-US"/>
        </w:rPr>
        <w:t>O</w:t>
      </w:r>
      <w:r w:rsidRPr="007B0395">
        <w:rPr>
          <w:rFonts w:ascii="Times New Roman" w:hAnsi="Times New Roman" w:cs="Times New Roman"/>
          <w:bCs/>
          <w:spacing w:val="-4"/>
          <w:sz w:val="20"/>
          <w:szCs w:val="20"/>
          <w:lang w:val="en-US"/>
        </w:rPr>
        <w:t>.</w:t>
      </w:r>
      <w:r w:rsidRPr="003E781B">
        <w:rPr>
          <w:rFonts w:ascii="Times New Roman" w:hAnsi="Times New Roman" w:cs="Times New Roman"/>
          <w:bCs/>
          <w:spacing w:val="-4"/>
          <w:sz w:val="20"/>
          <w:szCs w:val="20"/>
          <w:lang w:val="en-US"/>
        </w:rPr>
        <w:t>V</w:t>
      </w:r>
      <w:r w:rsidRPr="007B0395">
        <w:rPr>
          <w:rFonts w:ascii="Times New Roman" w:hAnsi="Times New Roman" w:cs="Times New Roman"/>
          <w:bCs/>
          <w:spacing w:val="-4"/>
          <w:sz w:val="20"/>
          <w:szCs w:val="20"/>
          <w:lang w:val="en-US"/>
        </w:rPr>
        <w:t xml:space="preserve">. </w:t>
      </w:r>
      <w:r w:rsidRPr="003E781B">
        <w:rPr>
          <w:rFonts w:ascii="Times New Roman" w:hAnsi="Times New Roman" w:cs="Times New Roman"/>
          <w:bCs/>
          <w:spacing w:val="-4"/>
          <w:sz w:val="20"/>
          <w:szCs w:val="20"/>
          <w:lang w:val="en-US"/>
        </w:rPr>
        <w:t>Filipovich</w:t>
      </w:r>
      <w:r w:rsidRPr="007B0395">
        <w:rPr>
          <w:rFonts w:ascii="Times New Roman" w:hAnsi="Times New Roman" w:cs="Times New Roman"/>
          <w:spacing w:val="-4"/>
          <w:sz w:val="20"/>
          <w:szCs w:val="20"/>
          <w:lang w:val="en-US"/>
        </w:rPr>
        <w:t xml:space="preserve">, </w:t>
      </w:r>
      <w:r w:rsidR="004C1B14" w:rsidRPr="007B0395">
        <w:rPr>
          <w:rFonts w:ascii="Times New Roman" w:hAnsi="Times New Roman" w:cs="Times New Roman"/>
          <w:spacing w:val="-4"/>
          <w:sz w:val="20"/>
          <w:szCs w:val="20"/>
          <w:lang w:val="en-US"/>
        </w:rPr>
        <w:t>M.I. Garmatyuk</w:t>
      </w:r>
      <w:r w:rsidR="004C1B14" w:rsidRPr="004C1B14">
        <w:rPr>
          <w:rFonts w:ascii="Times New Roman" w:hAnsi="Times New Roman" w:cs="Times New Roman"/>
          <w:spacing w:val="-4"/>
          <w:sz w:val="20"/>
          <w:szCs w:val="20"/>
          <w:lang w:val="en-US"/>
        </w:rPr>
        <w:t>,</w:t>
      </w:r>
      <w:r w:rsidR="004C1B14" w:rsidRPr="007B0395">
        <w:rPr>
          <w:rFonts w:ascii="Times New Roman" w:hAnsi="Times New Roman" w:cs="Times New Roman"/>
          <w:spacing w:val="-4"/>
          <w:sz w:val="20"/>
          <w:szCs w:val="20"/>
          <w:lang w:val="en-US"/>
        </w:rPr>
        <w:t xml:space="preserve"> </w:t>
      </w:r>
      <w:r w:rsidR="007B0395" w:rsidRPr="007B0395">
        <w:rPr>
          <w:rFonts w:ascii="Times New Roman" w:hAnsi="Times New Roman" w:cs="Times New Roman"/>
          <w:spacing w:val="-4"/>
          <w:sz w:val="20"/>
          <w:szCs w:val="20"/>
          <w:lang w:val="en-US"/>
        </w:rPr>
        <w:t>M.M. Maistrishin</w:t>
      </w:r>
    </w:p>
    <w:p w14:paraId="717BF012" w14:textId="575B4536" w:rsidR="00257C25" w:rsidRPr="005C34BD" w:rsidRDefault="00257C25" w:rsidP="00B7267E">
      <w:pPr>
        <w:spacing w:after="20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C34BD">
        <w:rPr>
          <w:rFonts w:ascii="Times New Roman" w:hAnsi="Times New Roman" w:cs="Times New Roman"/>
          <w:bCs/>
          <w:sz w:val="20"/>
          <w:szCs w:val="20"/>
        </w:rPr>
        <w:t>(</w:t>
      </w:r>
      <w:r w:rsidRPr="005C34BD">
        <w:rPr>
          <w:rFonts w:ascii="Times New Roman" w:hAnsi="Times New Roman" w:cs="Times New Roman"/>
          <w:bCs/>
          <w:sz w:val="20"/>
          <w:szCs w:val="20"/>
          <w:lang w:val="en-US"/>
        </w:rPr>
        <w:t>Sevastopol</w:t>
      </w:r>
      <w:r w:rsidRPr="005C34B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5C34BD">
        <w:rPr>
          <w:rFonts w:ascii="Times New Roman" w:hAnsi="Times New Roman" w:cs="Times New Roman"/>
          <w:sz w:val="20"/>
          <w:szCs w:val="20"/>
          <w:lang w:val="en-US"/>
        </w:rPr>
        <w:t>Sevastopol</w:t>
      </w:r>
      <w:r w:rsidRPr="005C34BD">
        <w:rPr>
          <w:rFonts w:ascii="Times New Roman" w:hAnsi="Times New Roman" w:cs="Times New Roman"/>
          <w:sz w:val="20"/>
          <w:szCs w:val="20"/>
        </w:rPr>
        <w:t xml:space="preserve"> </w:t>
      </w:r>
      <w:r w:rsidRPr="005C34BD">
        <w:rPr>
          <w:rFonts w:ascii="Times New Roman" w:hAnsi="Times New Roman" w:cs="Times New Roman"/>
          <w:sz w:val="20"/>
          <w:szCs w:val="20"/>
          <w:lang w:val="en-US"/>
        </w:rPr>
        <w:t>State</w:t>
      </w:r>
      <w:r w:rsidRPr="005C34BD">
        <w:rPr>
          <w:rFonts w:ascii="Times New Roman" w:hAnsi="Times New Roman" w:cs="Times New Roman"/>
          <w:sz w:val="20"/>
          <w:szCs w:val="20"/>
        </w:rPr>
        <w:t xml:space="preserve"> </w:t>
      </w:r>
      <w:r w:rsidRPr="005C34BD">
        <w:rPr>
          <w:rFonts w:ascii="Times New Roman" w:hAnsi="Times New Roman" w:cs="Times New Roman"/>
          <w:sz w:val="20"/>
          <w:szCs w:val="20"/>
          <w:lang w:val="en-US"/>
        </w:rPr>
        <w:t>University</w:t>
      </w:r>
      <w:r w:rsidRPr="005C34BD">
        <w:rPr>
          <w:rFonts w:ascii="Times New Roman" w:hAnsi="Times New Roman" w:cs="Times New Roman"/>
          <w:bCs/>
          <w:sz w:val="20"/>
          <w:szCs w:val="20"/>
        </w:rPr>
        <w:t>)</w:t>
      </w:r>
    </w:p>
    <w:p w14:paraId="3AB5E956" w14:textId="269730E4" w:rsidR="00C570BD" w:rsidRPr="005C34BD" w:rsidRDefault="0038513E" w:rsidP="0028486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8513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ПРИМЕНЕНИЕ САПР ПРИ ПРОЕКТИРОВАНИИ </w:t>
      </w:r>
      <w:r w:rsidR="003D450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КНОПОЧНОЙ ПАНЕЛИ ЭНДОСКОПИЧЕСКОЙ ВИДЕОСИСТЕМЫ</w:t>
      </w:r>
    </w:p>
    <w:p w14:paraId="6FC55963" w14:textId="5D9CAE0A" w:rsidR="00547D12" w:rsidRPr="009F5ED5" w:rsidRDefault="0038513E" w:rsidP="000B50D3">
      <w:pPr>
        <w:spacing w:after="200" w:line="240" w:lineRule="auto"/>
        <w:ind w:firstLine="397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9F5ED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THE USE OF CAD </w:t>
      </w:r>
      <w:r w:rsidR="007B0395" w:rsidRPr="009F5ED5">
        <w:rPr>
          <w:rFonts w:ascii="Times New Roman" w:hAnsi="Times New Roman" w:cs="Times New Roman"/>
          <w:bCs/>
          <w:sz w:val="20"/>
          <w:szCs w:val="20"/>
          <w:lang w:val="en-US"/>
        </w:rPr>
        <w:t>IN THE DESIGN OF THE ENDOSCOPIC VIDEO SYSTEM KEYPAD</w:t>
      </w:r>
    </w:p>
    <w:p w14:paraId="09548134" w14:textId="3F6E4955" w:rsidR="0038513E" w:rsidRPr="006E0BB7" w:rsidRDefault="0038513E" w:rsidP="0038513E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0BB7">
        <w:rPr>
          <w:rFonts w:ascii="Times New Roman" w:hAnsi="Times New Roman" w:cs="Times New Roman"/>
          <w:i/>
          <w:sz w:val="20"/>
          <w:szCs w:val="20"/>
        </w:rPr>
        <w:t xml:space="preserve">Представлены результаты создания </w:t>
      </w:r>
      <w:r w:rsidR="00832274">
        <w:rPr>
          <w:rFonts w:ascii="Times New Roman" w:hAnsi="Times New Roman" w:cs="Times New Roman"/>
          <w:i/>
          <w:sz w:val="20"/>
          <w:szCs w:val="20"/>
        </w:rPr>
        <w:t xml:space="preserve">печатной платы </w:t>
      </w:r>
      <w:r w:rsidR="00675FA3">
        <w:rPr>
          <w:rFonts w:ascii="Times New Roman" w:hAnsi="Times New Roman" w:cs="Times New Roman"/>
          <w:i/>
          <w:sz w:val="20"/>
          <w:szCs w:val="20"/>
        </w:rPr>
        <w:t>кнопочной панели автономной эндоскопической видеосистемы медицинского назначения</w:t>
      </w:r>
      <w:r w:rsidRPr="006E0BB7">
        <w:rPr>
          <w:rFonts w:ascii="Times New Roman" w:hAnsi="Times New Roman" w:cs="Times New Roman"/>
          <w:i/>
          <w:sz w:val="20"/>
          <w:szCs w:val="20"/>
        </w:rPr>
        <w:t>.</w:t>
      </w:r>
    </w:p>
    <w:p w14:paraId="09ED4F88" w14:textId="07BD8655" w:rsidR="0038513E" w:rsidRPr="006E0BB7" w:rsidRDefault="00675FA3" w:rsidP="0038513E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675FA3">
        <w:rPr>
          <w:rFonts w:ascii="Times New Roman" w:hAnsi="Times New Roman" w:cs="Times New Roman"/>
          <w:i/>
          <w:sz w:val="20"/>
          <w:szCs w:val="20"/>
          <w:lang w:val="en-US"/>
        </w:rPr>
        <w:t xml:space="preserve">The results of creating a printed circuit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Pr="00675FA3">
        <w:rPr>
          <w:rFonts w:ascii="Times New Roman" w:hAnsi="Times New Roman" w:cs="Times New Roman"/>
          <w:i/>
          <w:sz w:val="20"/>
          <w:szCs w:val="20"/>
          <w:lang w:val="en-US"/>
        </w:rPr>
        <w:t xml:space="preserve">oard for the keypad of an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Pr="00675FA3">
        <w:rPr>
          <w:rFonts w:ascii="Times New Roman" w:hAnsi="Times New Roman" w:cs="Times New Roman"/>
          <w:i/>
          <w:sz w:val="20"/>
          <w:szCs w:val="20"/>
          <w:lang w:val="en-US"/>
        </w:rPr>
        <w:t>utonomous endoscopic video system for medical purpose are presented.</w:t>
      </w:r>
    </w:p>
    <w:p w14:paraId="7010CB40" w14:textId="0FD4AFE6" w:rsidR="0038513E" w:rsidRPr="00675FA3" w:rsidRDefault="0038513E" w:rsidP="0038513E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0BB7">
        <w:rPr>
          <w:rFonts w:ascii="Times New Roman" w:hAnsi="Times New Roman" w:cs="Times New Roman"/>
          <w:i/>
          <w:sz w:val="20"/>
          <w:szCs w:val="20"/>
        </w:rPr>
        <w:t>Ключевые</w:t>
      </w:r>
      <w:r w:rsidRPr="00675FA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E0BB7">
        <w:rPr>
          <w:rFonts w:ascii="Times New Roman" w:hAnsi="Times New Roman" w:cs="Times New Roman"/>
          <w:i/>
          <w:sz w:val="20"/>
          <w:szCs w:val="20"/>
        </w:rPr>
        <w:t>слова</w:t>
      </w:r>
      <w:r w:rsidRPr="00675FA3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675FA3">
        <w:rPr>
          <w:rFonts w:ascii="Times New Roman" w:hAnsi="Times New Roman" w:cs="Times New Roman"/>
          <w:i/>
          <w:sz w:val="20"/>
          <w:szCs w:val="20"/>
        </w:rPr>
        <w:t>кноп</w:t>
      </w:r>
      <w:bookmarkStart w:id="0" w:name="_GoBack"/>
      <w:bookmarkEnd w:id="0"/>
      <w:r w:rsidR="00675FA3">
        <w:rPr>
          <w:rFonts w:ascii="Times New Roman" w:hAnsi="Times New Roman" w:cs="Times New Roman"/>
          <w:i/>
          <w:sz w:val="20"/>
          <w:szCs w:val="20"/>
        </w:rPr>
        <w:t xml:space="preserve">очная панель, видеосистема, печатная плата, </w:t>
      </w:r>
      <w:r w:rsidR="00F37CDA">
        <w:rPr>
          <w:rFonts w:ascii="Times New Roman" w:hAnsi="Times New Roman" w:cs="Times New Roman"/>
          <w:i/>
          <w:sz w:val="20"/>
          <w:szCs w:val="20"/>
        </w:rPr>
        <w:t>САПР</w:t>
      </w:r>
      <w:r w:rsidRPr="00675FA3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14:paraId="4F5254F4" w14:textId="085D3DD6" w:rsidR="0038513E" w:rsidRPr="006E0BB7" w:rsidRDefault="0038513E" w:rsidP="0038513E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6E0BB7">
        <w:rPr>
          <w:rFonts w:ascii="Times New Roman" w:hAnsi="Times New Roman" w:cs="Times New Roman"/>
          <w:i/>
          <w:sz w:val="20"/>
          <w:szCs w:val="20"/>
          <w:lang w:val="en-US"/>
        </w:rPr>
        <w:t xml:space="preserve">Keywords: </w:t>
      </w:r>
      <w:r w:rsidR="00675FA3" w:rsidRPr="00675FA3">
        <w:rPr>
          <w:rFonts w:ascii="Times New Roman" w:hAnsi="Times New Roman" w:cs="Times New Roman"/>
          <w:i/>
          <w:sz w:val="20"/>
          <w:szCs w:val="20"/>
          <w:lang w:val="en-US"/>
        </w:rPr>
        <w:t>keypad</w:t>
      </w:r>
      <w:r w:rsidR="00F37CDA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="00675FA3" w:rsidRPr="00675FA3">
        <w:rPr>
          <w:rFonts w:ascii="Times New Roman" w:hAnsi="Times New Roman" w:cs="Times New Roman"/>
          <w:i/>
          <w:sz w:val="20"/>
          <w:szCs w:val="20"/>
          <w:lang w:val="en-US"/>
        </w:rPr>
        <w:t xml:space="preserve">video system, printed circuit </w:t>
      </w:r>
      <w:r w:rsidR="00675FA3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="00675FA3" w:rsidRPr="00675FA3">
        <w:rPr>
          <w:rFonts w:ascii="Times New Roman" w:hAnsi="Times New Roman" w:cs="Times New Roman"/>
          <w:i/>
          <w:sz w:val="20"/>
          <w:szCs w:val="20"/>
          <w:lang w:val="en-US"/>
        </w:rPr>
        <w:t>oard</w:t>
      </w:r>
      <w:r w:rsidR="00675FA3" w:rsidRPr="00471A75">
        <w:rPr>
          <w:rFonts w:ascii="Times New Roman" w:hAnsi="Times New Roman" w:cs="Times New Roman"/>
          <w:i/>
          <w:sz w:val="20"/>
          <w:szCs w:val="20"/>
          <w:lang w:val="en-US"/>
        </w:rPr>
        <w:t>,</w:t>
      </w:r>
      <w:r w:rsidR="00675FA3" w:rsidRPr="00675FA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F37CDA">
        <w:rPr>
          <w:rFonts w:ascii="Times New Roman" w:hAnsi="Times New Roman" w:cs="Times New Roman"/>
          <w:i/>
          <w:sz w:val="20"/>
          <w:szCs w:val="20"/>
          <w:lang w:val="en-US"/>
        </w:rPr>
        <w:t>CAD</w:t>
      </w:r>
      <w:r w:rsidRPr="006E0BB7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14:paraId="5626F964" w14:textId="77777777" w:rsidR="0038513E" w:rsidRPr="00F37CDA" w:rsidRDefault="0038513E" w:rsidP="0019405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44D0F18" w14:textId="313A5856" w:rsidR="008D0B2A" w:rsidRPr="008D0B2A" w:rsidRDefault="008D0B2A" w:rsidP="008D0B2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8D0B2A">
        <w:rPr>
          <w:rFonts w:ascii="Times New Roman" w:hAnsi="Times New Roman" w:cs="Times New Roman"/>
          <w:sz w:val="20"/>
          <w:szCs w:val="20"/>
        </w:rPr>
        <w:t>Выполнение эндохирургических операций требует специального, достаточно сложного и дорогостоящего оборудования и инструментария, одним из основных элементов которого является видеосистема.</w:t>
      </w:r>
      <w:r w:rsidR="004C1B14">
        <w:rPr>
          <w:rFonts w:ascii="Times New Roman" w:hAnsi="Times New Roman" w:cs="Times New Roman"/>
          <w:sz w:val="20"/>
          <w:szCs w:val="20"/>
        </w:rPr>
        <w:t xml:space="preserve"> </w:t>
      </w:r>
      <w:r w:rsidRPr="008D0B2A">
        <w:rPr>
          <w:rFonts w:ascii="Times New Roman" w:hAnsi="Times New Roman" w:cs="Times New Roman"/>
          <w:sz w:val="20"/>
          <w:szCs w:val="20"/>
        </w:rPr>
        <w:t>Подавляющее большинство интегрированных эндохирургических операционных в России оснащены импортным оборудованием</w:t>
      </w:r>
      <w:r>
        <w:rPr>
          <w:rFonts w:ascii="Times New Roman" w:hAnsi="Times New Roman" w:cs="Times New Roman"/>
          <w:sz w:val="20"/>
          <w:szCs w:val="20"/>
        </w:rPr>
        <w:t>, поэтому ра</w:t>
      </w:r>
      <w:r w:rsidRPr="008D0B2A">
        <w:rPr>
          <w:rFonts w:ascii="Times New Roman" w:hAnsi="Times New Roman" w:cs="Times New Roman"/>
          <w:sz w:val="20"/>
          <w:szCs w:val="20"/>
        </w:rPr>
        <w:t>зработка</w:t>
      </w:r>
      <w:r>
        <w:rPr>
          <w:rFonts w:ascii="Times New Roman" w:hAnsi="Times New Roman" w:cs="Times New Roman"/>
          <w:sz w:val="20"/>
          <w:szCs w:val="20"/>
        </w:rPr>
        <w:t xml:space="preserve"> и модернизация</w:t>
      </w:r>
      <w:r w:rsidRPr="008D0B2A">
        <w:rPr>
          <w:rFonts w:ascii="Times New Roman" w:hAnsi="Times New Roman" w:cs="Times New Roman"/>
          <w:sz w:val="20"/>
          <w:szCs w:val="20"/>
        </w:rPr>
        <w:t xml:space="preserve"> </w:t>
      </w:r>
      <w:r w:rsidR="004C1B14">
        <w:rPr>
          <w:rFonts w:ascii="Times New Roman" w:hAnsi="Times New Roman" w:cs="Times New Roman"/>
          <w:sz w:val="20"/>
          <w:szCs w:val="20"/>
        </w:rPr>
        <w:t xml:space="preserve">отечественных </w:t>
      </w:r>
      <w:r w:rsidRPr="008D0B2A">
        <w:rPr>
          <w:rFonts w:ascii="Times New Roman" w:hAnsi="Times New Roman" w:cs="Times New Roman"/>
          <w:sz w:val="20"/>
          <w:szCs w:val="20"/>
        </w:rPr>
        <w:t>эндоскоп</w:t>
      </w:r>
      <w:r>
        <w:rPr>
          <w:rFonts w:ascii="Times New Roman" w:hAnsi="Times New Roman" w:cs="Times New Roman"/>
          <w:sz w:val="20"/>
          <w:szCs w:val="20"/>
        </w:rPr>
        <w:t>ических видеосистем</w:t>
      </w:r>
      <w:r w:rsidRPr="008D0B2A">
        <w:rPr>
          <w:rFonts w:ascii="Times New Roman" w:hAnsi="Times New Roman" w:cs="Times New Roman"/>
          <w:sz w:val="20"/>
          <w:szCs w:val="20"/>
        </w:rPr>
        <w:t xml:space="preserve"> является актуальной задачей.</w:t>
      </w:r>
    </w:p>
    <w:p w14:paraId="33B35D5B" w14:textId="7E0819C3" w:rsidR="008D0B2A" w:rsidRPr="008D0B2A" w:rsidRDefault="008D0B2A" w:rsidP="008D0B2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8D0B2A">
        <w:rPr>
          <w:rFonts w:ascii="Times New Roman" w:hAnsi="Times New Roman" w:cs="Times New Roman"/>
          <w:sz w:val="20"/>
          <w:szCs w:val="20"/>
        </w:rPr>
        <w:t xml:space="preserve">Данная работа посвящена </w:t>
      </w:r>
      <w:r w:rsidR="004C1B14">
        <w:rPr>
          <w:rFonts w:ascii="Times New Roman" w:hAnsi="Times New Roman" w:cs="Times New Roman"/>
          <w:sz w:val="20"/>
          <w:szCs w:val="20"/>
        </w:rPr>
        <w:t xml:space="preserve">описанию процесса </w:t>
      </w:r>
      <w:r w:rsidRPr="008D0B2A">
        <w:rPr>
          <w:rFonts w:ascii="Times New Roman" w:hAnsi="Times New Roman" w:cs="Times New Roman"/>
          <w:sz w:val="20"/>
          <w:szCs w:val="20"/>
        </w:rPr>
        <w:t>проектировани</w:t>
      </w:r>
      <w:r w:rsidR="004C1B14">
        <w:rPr>
          <w:rFonts w:ascii="Times New Roman" w:hAnsi="Times New Roman" w:cs="Times New Roman"/>
          <w:sz w:val="20"/>
          <w:szCs w:val="20"/>
        </w:rPr>
        <w:t>я</w:t>
      </w:r>
      <w:r w:rsidRPr="008D0B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одного из элементов </w:t>
      </w:r>
      <w:r w:rsidRPr="008D0B2A">
        <w:rPr>
          <w:rFonts w:ascii="Times New Roman" w:hAnsi="Times New Roman" w:cs="Times New Roman"/>
          <w:sz w:val="20"/>
          <w:szCs w:val="20"/>
        </w:rPr>
        <w:t>универсальной автономной эндоскопической видеосистемы медицинского назначения</w:t>
      </w:r>
      <w:r>
        <w:rPr>
          <w:rFonts w:ascii="Times New Roman" w:hAnsi="Times New Roman" w:cs="Times New Roman"/>
          <w:sz w:val="20"/>
          <w:szCs w:val="20"/>
        </w:rPr>
        <w:t xml:space="preserve"> – кнопочной панели.</w:t>
      </w:r>
      <w:r w:rsidR="004C1B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Панель представляет собой печатную плату (ПП), д</w:t>
      </w:r>
      <w:r w:rsidRPr="008D0B2A">
        <w:rPr>
          <w:rFonts w:ascii="Times New Roman" w:hAnsi="Times New Roman" w:cs="Times New Roman"/>
          <w:sz w:val="20"/>
          <w:szCs w:val="20"/>
        </w:rPr>
        <w:t xml:space="preserve">ля производства </w:t>
      </w:r>
      <w:r>
        <w:rPr>
          <w:rFonts w:ascii="Times New Roman" w:hAnsi="Times New Roman" w:cs="Times New Roman"/>
          <w:sz w:val="20"/>
          <w:szCs w:val="20"/>
        </w:rPr>
        <w:t>которых</w:t>
      </w:r>
      <w:r w:rsidRPr="008D0B2A">
        <w:rPr>
          <w:rFonts w:ascii="Times New Roman" w:hAnsi="Times New Roman" w:cs="Times New Roman"/>
          <w:sz w:val="20"/>
          <w:szCs w:val="20"/>
        </w:rPr>
        <w:t xml:space="preserve"> наиболее широкое распространение получили такие сервисы как JLCPCB (jlcpcb.com) и PCBWay</w:t>
      </w:r>
      <w:r w:rsidR="004C1B14">
        <w:rPr>
          <w:rFonts w:ascii="Times New Roman" w:hAnsi="Times New Roman" w:cs="Times New Roman"/>
          <w:sz w:val="20"/>
          <w:szCs w:val="20"/>
        </w:rPr>
        <w:t xml:space="preserve"> </w:t>
      </w:r>
      <w:r w:rsidRPr="008D0B2A">
        <w:rPr>
          <w:rFonts w:ascii="Times New Roman" w:hAnsi="Times New Roman" w:cs="Times New Roman"/>
          <w:sz w:val="20"/>
          <w:szCs w:val="20"/>
        </w:rPr>
        <w:t xml:space="preserve">(pcbway.com). Первый имеет и собственную онлайн среду разработки плат EasyEDA, в которой можно создать схему, развести печатную плату и </w:t>
      </w:r>
      <w:r w:rsidR="004C1B14">
        <w:rPr>
          <w:rFonts w:ascii="Times New Roman" w:hAnsi="Times New Roman" w:cs="Times New Roman"/>
          <w:sz w:val="20"/>
          <w:szCs w:val="20"/>
        </w:rPr>
        <w:t xml:space="preserve">заказать </w:t>
      </w:r>
      <w:r w:rsidRPr="008D0B2A">
        <w:rPr>
          <w:rFonts w:ascii="Times New Roman" w:hAnsi="Times New Roman" w:cs="Times New Roman"/>
          <w:sz w:val="20"/>
          <w:szCs w:val="20"/>
        </w:rPr>
        <w:t>ее производство.</w:t>
      </w:r>
      <w:r w:rsidR="004C1B14">
        <w:rPr>
          <w:rFonts w:ascii="Times New Roman" w:hAnsi="Times New Roman" w:cs="Times New Roman"/>
          <w:sz w:val="20"/>
          <w:szCs w:val="20"/>
        </w:rPr>
        <w:t xml:space="preserve"> </w:t>
      </w:r>
      <w:r w:rsidRPr="008D0B2A">
        <w:rPr>
          <w:rFonts w:ascii="Times New Roman" w:hAnsi="Times New Roman" w:cs="Times New Roman"/>
          <w:sz w:val="20"/>
          <w:szCs w:val="20"/>
        </w:rPr>
        <w:t xml:space="preserve">Для заказа печатных плат на производстве применяются </w:t>
      </w:r>
      <w:r w:rsidR="004C1B14" w:rsidRPr="008D0B2A">
        <w:rPr>
          <w:rFonts w:ascii="Times New Roman" w:hAnsi="Times New Roman" w:cs="Times New Roman"/>
          <w:sz w:val="20"/>
          <w:szCs w:val="20"/>
        </w:rPr>
        <w:t xml:space="preserve">файлы </w:t>
      </w:r>
      <w:r w:rsidRPr="008D0B2A">
        <w:rPr>
          <w:rFonts w:ascii="Times New Roman" w:hAnsi="Times New Roman" w:cs="Times New Roman"/>
          <w:sz w:val="20"/>
          <w:szCs w:val="20"/>
        </w:rPr>
        <w:t xml:space="preserve">Gerber RS-274X и Excellon N/C Drill. </w:t>
      </w:r>
    </w:p>
    <w:p w14:paraId="03113412" w14:textId="4FAB6FEC" w:rsidR="008D0B2A" w:rsidRPr="008D0B2A" w:rsidRDefault="008D0B2A" w:rsidP="008D0B2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8D0B2A">
        <w:rPr>
          <w:rFonts w:ascii="Times New Roman" w:hAnsi="Times New Roman" w:cs="Times New Roman"/>
          <w:sz w:val="20"/>
          <w:szCs w:val="20"/>
        </w:rPr>
        <w:t>Рассмотрим процесс создания Gerber-файлов для платы кнопочной панели, разработанной в среде DipTrace 4. Разработана схема ПП (рис</w:t>
      </w:r>
      <w:r w:rsidR="004C1B14">
        <w:rPr>
          <w:rFonts w:ascii="Times New Roman" w:hAnsi="Times New Roman" w:cs="Times New Roman"/>
          <w:sz w:val="20"/>
          <w:szCs w:val="20"/>
        </w:rPr>
        <w:t>.</w:t>
      </w:r>
      <w:r w:rsidRPr="008D0B2A">
        <w:rPr>
          <w:rFonts w:ascii="Times New Roman" w:hAnsi="Times New Roman" w:cs="Times New Roman"/>
          <w:sz w:val="20"/>
          <w:szCs w:val="20"/>
        </w:rPr>
        <w:t xml:space="preserve"> </w:t>
      </w:r>
      <w:r w:rsidR="00247D8A">
        <w:rPr>
          <w:rFonts w:ascii="Times New Roman" w:hAnsi="Times New Roman" w:cs="Times New Roman"/>
          <w:sz w:val="20"/>
          <w:szCs w:val="20"/>
        </w:rPr>
        <w:t>1</w:t>
      </w:r>
      <w:r w:rsidRPr="008D0B2A">
        <w:rPr>
          <w:rFonts w:ascii="Times New Roman" w:hAnsi="Times New Roman" w:cs="Times New Roman"/>
          <w:sz w:val="20"/>
          <w:szCs w:val="20"/>
        </w:rPr>
        <w:t>), выполнена разводка верхней и нижней стороны ПП (рис</w:t>
      </w:r>
      <w:r w:rsidR="004C1B14">
        <w:rPr>
          <w:rFonts w:ascii="Times New Roman" w:hAnsi="Times New Roman" w:cs="Times New Roman"/>
          <w:sz w:val="20"/>
          <w:szCs w:val="20"/>
        </w:rPr>
        <w:t>.</w:t>
      </w:r>
      <w:r w:rsidRPr="008D0B2A">
        <w:rPr>
          <w:rFonts w:ascii="Times New Roman" w:hAnsi="Times New Roman" w:cs="Times New Roman"/>
          <w:sz w:val="20"/>
          <w:szCs w:val="20"/>
        </w:rPr>
        <w:t xml:space="preserve"> </w:t>
      </w:r>
      <w:r w:rsidR="00247D8A">
        <w:rPr>
          <w:rFonts w:ascii="Times New Roman" w:hAnsi="Times New Roman" w:cs="Times New Roman"/>
          <w:sz w:val="20"/>
          <w:szCs w:val="20"/>
        </w:rPr>
        <w:t>2</w:t>
      </w:r>
      <w:r w:rsidRPr="008D0B2A">
        <w:rPr>
          <w:rFonts w:ascii="Times New Roman" w:hAnsi="Times New Roman" w:cs="Times New Roman"/>
          <w:sz w:val="20"/>
          <w:szCs w:val="20"/>
        </w:rPr>
        <w:t>) и 3D модель платы (рис</w:t>
      </w:r>
      <w:r w:rsidR="004C1B14">
        <w:rPr>
          <w:rFonts w:ascii="Times New Roman" w:hAnsi="Times New Roman" w:cs="Times New Roman"/>
          <w:sz w:val="20"/>
          <w:szCs w:val="20"/>
        </w:rPr>
        <w:t xml:space="preserve">. </w:t>
      </w:r>
      <w:r w:rsidR="00247D8A">
        <w:rPr>
          <w:rFonts w:ascii="Times New Roman" w:hAnsi="Times New Roman" w:cs="Times New Roman"/>
          <w:sz w:val="20"/>
          <w:szCs w:val="20"/>
        </w:rPr>
        <w:t>3</w:t>
      </w:r>
      <w:r w:rsidRPr="008D0B2A">
        <w:rPr>
          <w:rFonts w:ascii="Times New Roman" w:hAnsi="Times New Roman" w:cs="Times New Roman"/>
          <w:sz w:val="20"/>
          <w:szCs w:val="20"/>
        </w:rPr>
        <w:t>) для дальнейшего проектирования в среде Autodesk Inventor. Все файлы создаются в программе PCB Layout из пакетов DipTrace.</w:t>
      </w:r>
    </w:p>
    <w:p w14:paraId="46075002" w14:textId="77777777" w:rsidR="008D0B2A" w:rsidRPr="008D0B2A" w:rsidRDefault="008D0B2A" w:rsidP="00247D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B2A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0CDCA542" wp14:editId="4BEAAB76">
            <wp:extent cx="3957775" cy="33718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6049" r="2741" b="2646"/>
                    <a:stretch/>
                  </pic:blipFill>
                  <pic:spPr bwMode="auto">
                    <a:xfrm>
                      <a:off x="0" y="0"/>
                      <a:ext cx="3988823" cy="3398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9542C9" w14:textId="6CA7D32A" w:rsidR="008D0B2A" w:rsidRDefault="008D0B2A" w:rsidP="004C1B14">
      <w:pPr>
        <w:pStyle w:val="aff2"/>
        <w:spacing w:after="0"/>
        <w:jc w:val="center"/>
        <w:rPr>
          <w:rFonts w:ascii="Times New Roman" w:hAnsi="Times New Roman" w:cs="Times New Roman"/>
          <w:color w:val="auto"/>
        </w:rPr>
      </w:pPr>
      <w:r w:rsidRPr="004C1B14">
        <w:rPr>
          <w:rFonts w:ascii="Times New Roman" w:hAnsi="Times New Roman" w:cs="Times New Roman"/>
          <w:color w:val="auto"/>
        </w:rPr>
        <w:t>Рис</w:t>
      </w:r>
      <w:r w:rsidR="004C1B14">
        <w:rPr>
          <w:rFonts w:ascii="Times New Roman" w:hAnsi="Times New Roman" w:cs="Times New Roman"/>
          <w:color w:val="auto"/>
        </w:rPr>
        <w:t>.</w:t>
      </w:r>
      <w:r w:rsidRPr="004C1B14">
        <w:rPr>
          <w:rFonts w:ascii="Times New Roman" w:hAnsi="Times New Roman" w:cs="Times New Roman"/>
          <w:color w:val="auto"/>
        </w:rPr>
        <w:t xml:space="preserve"> </w:t>
      </w:r>
      <w:r w:rsidR="00247D8A" w:rsidRPr="004C1B14">
        <w:rPr>
          <w:rFonts w:ascii="Times New Roman" w:hAnsi="Times New Roman" w:cs="Times New Roman"/>
          <w:color w:val="auto"/>
        </w:rPr>
        <w:t>1</w:t>
      </w:r>
      <w:r w:rsidRPr="004C1B14">
        <w:rPr>
          <w:rFonts w:ascii="Times New Roman" w:hAnsi="Times New Roman" w:cs="Times New Roman"/>
          <w:color w:val="auto"/>
        </w:rPr>
        <w:t>. Схема электрическая принципиальная</w:t>
      </w:r>
    </w:p>
    <w:p w14:paraId="7D5CEB90" w14:textId="77777777" w:rsidR="004C1B14" w:rsidRPr="004C1B14" w:rsidRDefault="004C1B14" w:rsidP="004C1B14"/>
    <w:p w14:paraId="762FCC44" w14:textId="77777777" w:rsidR="008D0B2A" w:rsidRPr="008D0B2A" w:rsidRDefault="008D0B2A" w:rsidP="00247D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B2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F91736" wp14:editId="14DE7B0E">
            <wp:extent cx="2752725" cy="238499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56" cy="245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4413A" w14:textId="2C4D3785" w:rsidR="00832274" w:rsidRPr="004C1B14" w:rsidRDefault="004C1B14" w:rsidP="004C1B14">
      <w:pPr>
        <w:pStyle w:val="aff2"/>
        <w:spacing w:after="0"/>
        <w:jc w:val="center"/>
        <w:rPr>
          <w:rFonts w:ascii="Times New Roman" w:hAnsi="Times New Roman" w:cs="Times New Roman"/>
          <w:color w:val="auto"/>
        </w:rPr>
      </w:pPr>
      <w:r w:rsidRPr="004F6978">
        <w:rPr>
          <w:rFonts w:ascii="Times New Roman" w:hAnsi="Times New Roman" w:cs="Times New Roman"/>
          <w:color w:val="auto"/>
        </w:rPr>
        <w:t xml:space="preserve">Рис. </w:t>
      </w:r>
      <w:r>
        <w:rPr>
          <w:rFonts w:ascii="Times New Roman" w:hAnsi="Times New Roman" w:cs="Times New Roman"/>
          <w:color w:val="auto"/>
        </w:rPr>
        <w:t>2</w:t>
      </w:r>
      <w:r w:rsidRPr="004F6978">
        <w:rPr>
          <w:rFonts w:ascii="Times New Roman" w:hAnsi="Times New Roman" w:cs="Times New Roman"/>
          <w:color w:val="auto"/>
        </w:rPr>
        <w:t xml:space="preserve">. </w:t>
      </w:r>
      <w:r w:rsidR="008D0B2A" w:rsidRPr="004C1B14">
        <w:rPr>
          <w:rFonts w:ascii="Times New Roman" w:hAnsi="Times New Roman" w:cs="Times New Roman"/>
          <w:color w:val="auto"/>
        </w:rPr>
        <w:t xml:space="preserve">Разводка верхнего и нижнего слоя ПП </w:t>
      </w:r>
    </w:p>
    <w:p w14:paraId="22BC5633" w14:textId="3B2359AE" w:rsidR="008D0B2A" w:rsidRPr="004C1B14" w:rsidRDefault="008D0B2A" w:rsidP="004C1B14">
      <w:pPr>
        <w:pStyle w:val="aff2"/>
        <w:spacing w:after="0"/>
        <w:jc w:val="center"/>
        <w:rPr>
          <w:rFonts w:ascii="Times New Roman" w:hAnsi="Times New Roman" w:cs="Times New Roman"/>
          <w:color w:val="auto"/>
        </w:rPr>
      </w:pPr>
      <w:r w:rsidRPr="004C1B14">
        <w:rPr>
          <w:rFonts w:ascii="Times New Roman" w:hAnsi="Times New Roman" w:cs="Times New Roman"/>
          <w:color w:val="auto"/>
        </w:rPr>
        <w:t>(обозначение элементов отключено)</w:t>
      </w:r>
    </w:p>
    <w:p w14:paraId="2E43A1FE" w14:textId="77777777" w:rsidR="008D0B2A" w:rsidRPr="008D0B2A" w:rsidRDefault="008D0B2A" w:rsidP="00247D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AA6157" w14:textId="77777777" w:rsidR="008D0B2A" w:rsidRPr="008D0B2A" w:rsidRDefault="008D0B2A" w:rsidP="00247D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B2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6F2F3F" wp14:editId="7355C841">
            <wp:extent cx="4178087" cy="137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5452" cy="143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53F2A" w14:textId="789B898E" w:rsidR="008D0B2A" w:rsidRPr="004C1B14" w:rsidRDefault="008D0B2A" w:rsidP="004C1B14">
      <w:pPr>
        <w:pStyle w:val="aff2"/>
        <w:spacing w:after="0"/>
        <w:jc w:val="center"/>
        <w:rPr>
          <w:rFonts w:ascii="Times New Roman" w:hAnsi="Times New Roman" w:cs="Times New Roman"/>
          <w:color w:val="auto"/>
        </w:rPr>
      </w:pPr>
      <w:r w:rsidRPr="004C1B14">
        <w:rPr>
          <w:rFonts w:ascii="Times New Roman" w:hAnsi="Times New Roman" w:cs="Times New Roman"/>
          <w:color w:val="auto"/>
        </w:rPr>
        <w:t>Рис</w:t>
      </w:r>
      <w:r w:rsidR="004C1B14">
        <w:rPr>
          <w:rFonts w:ascii="Times New Roman" w:hAnsi="Times New Roman" w:cs="Times New Roman"/>
          <w:color w:val="auto"/>
        </w:rPr>
        <w:t>.</w:t>
      </w:r>
      <w:r w:rsidRPr="004C1B14">
        <w:rPr>
          <w:rFonts w:ascii="Times New Roman" w:hAnsi="Times New Roman" w:cs="Times New Roman"/>
          <w:color w:val="auto"/>
        </w:rPr>
        <w:t xml:space="preserve"> </w:t>
      </w:r>
      <w:r w:rsidR="00247D8A" w:rsidRPr="004C1B14">
        <w:rPr>
          <w:rFonts w:ascii="Times New Roman" w:hAnsi="Times New Roman" w:cs="Times New Roman"/>
          <w:color w:val="auto"/>
        </w:rPr>
        <w:t>3</w:t>
      </w:r>
      <w:r w:rsidRPr="004C1B14">
        <w:rPr>
          <w:rFonts w:ascii="Times New Roman" w:hAnsi="Times New Roman" w:cs="Times New Roman"/>
          <w:color w:val="auto"/>
        </w:rPr>
        <w:t>. 3D модель ПП</w:t>
      </w:r>
    </w:p>
    <w:p w14:paraId="49351223" w14:textId="77777777" w:rsidR="008D0B2A" w:rsidRPr="008D0B2A" w:rsidRDefault="008D0B2A" w:rsidP="008D0B2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14:paraId="1405A76D" w14:textId="5083D86F" w:rsidR="008D0B2A" w:rsidRDefault="007A64C3" w:rsidP="008D0B2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8D0B2A">
        <w:rPr>
          <w:rFonts w:ascii="Times New Roman" w:hAnsi="Times New Roman" w:cs="Times New Roman"/>
          <w:sz w:val="20"/>
          <w:szCs w:val="20"/>
        </w:rPr>
        <w:t xml:space="preserve">Gerber – </w:t>
      </w:r>
      <w:r>
        <w:rPr>
          <w:rFonts w:ascii="Times New Roman" w:hAnsi="Times New Roman" w:cs="Times New Roman"/>
          <w:sz w:val="20"/>
          <w:szCs w:val="20"/>
        </w:rPr>
        <w:t xml:space="preserve">универсальный </w:t>
      </w:r>
      <w:r w:rsidRPr="008D0B2A">
        <w:rPr>
          <w:rFonts w:ascii="Times New Roman" w:hAnsi="Times New Roman" w:cs="Times New Roman"/>
          <w:sz w:val="20"/>
          <w:szCs w:val="20"/>
        </w:rPr>
        <w:t>файловый формат, который описывает проект ПП для изготовления фотошаблонов на самом разнообразном оборудовании</w:t>
      </w:r>
      <w:r>
        <w:rPr>
          <w:rFonts w:ascii="Times New Roman" w:hAnsi="Times New Roman" w:cs="Times New Roman"/>
          <w:sz w:val="20"/>
          <w:szCs w:val="20"/>
        </w:rPr>
        <w:t>, поддерживаемый п</w:t>
      </w:r>
      <w:r w:rsidRPr="008D0B2A">
        <w:rPr>
          <w:rFonts w:ascii="Times New Roman" w:hAnsi="Times New Roman" w:cs="Times New Roman"/>
          <w:sz w:val="20"/>
          <w:szCs w:val="20"/>
        </w:rPr>
        <w:t>рактически все</w:t>
      </w:r>
      <w:r>
        <w:rPr>
          <w:rFonts w:ascii="Times New Roman" w:hAnsi="Times New Roman" w:cs="Times New Roman"/>
          <w:sz w:val="20"/>
          <w:szCs w:val="20"/>
        </w:rPr>
        <w:t>ми</w:t>
      </w:r>
      <w:r w:rsidR="00C058F0">
        <w:rPr>
          <w:rFonts w:ascii="Times New Roman" w:hAnsi="Times New Roman" w:cs="Times New Roman"/>
          <w:sz w:val="20"/>
          <w:szCs w:val="20"/>
        </w:rPr>
        <w:t xml:space="preserve"> современными</w:t>
      </w:r>
      <w:r w:rsidRPr="008D0B2A">
        <w:rPr>
          <w:rFonts w:ascii="Times New Roman" w:hAnsi="Times New Roman" w:cs="Times New Roman"/>
          <w:sz w:val="20"/>
          <w:szCs w:val="20"/>
        </w:rPr>
        <w:t xml:space="preserve"> САПР электрон</w:t>
      </w:r>
      <w:r w:rsidR="000031DD">
        <w:rPr>
          <w:rFonts w:ascii="Times New Roman" w:hAnsi="Times New Roman" w:cs="Times New Roman"/>
          <w:sz w:val="20"/>
          <w:szCs w:val="20"/>
        </w:rPr>
        <w:t>ных устройств</w:t>
      </w:r>
      <w:r w:rsidRPr="008D0B2A">
        <w:rPr>
          <w:rFonts w:ascii="Times New Roman" w:hAnsi="Times New Roman" w:cs="Times New Roman"/>
          <w:sz w:val="20"/>
          <w:szCs w:val="20"/>
        </w:rPr>
        <w:t xml:space="preserve">. </w:t>
      </w:r>
      <w:r w:rsidR="008D0B2A" w:rsidRPr="008D0B2A">
        <w:rPr>
          <w:rFonts w:ascii="Times New Roman" w:hAnsi="Times New Roman" w:cs="Times New Roman"/>
          <w:sz w:val="20"/>
          <w:szCs w:val="20"/>
        </w:rPr>
        <w:t xml:space="preserve">Формат подразумевает, что каждый слой платы помещается в отдельный файл. Большинство сервисов придерживаются соглашения </w:t>
      </w: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="00FC59D5">
        <w:rPr>
          <w:rFonts w:ascii="Times New Roman" w:hAnsi="Times New Roman" w:cs="Times New Roman"/>
          <w:sz w:val="20"/>
          <w:szCs w:val="20"/>
        </w:rPr>
        <w:t xml:space="preserve">именованию </w:t>
      </w:r>
      <w:r w:rsidR="008D0B2A" w:rsidRPr="008D0B2A">
        <w:rPr>
          <w:rFonts w:ascii="Times New Roman" w:hAnsi="Times New Roman" w:cs="Times New Roman"/>
          <w:sz w:val="20"/>
          <w:szCs w:val="20"/>
        </w:rPr>
        <w:t>файлов</w:t>
      </w:r>
      <w:r w:rsidR="00FC59D5">
        <w:rPr>
          <w:rFonts w:ascii="Times New Roman" w:hAnsi="Times New Roman" w:cs="Times New Roman"/>
          <w:sz w:val="20"/>
          <w:szCs w:val="20"/>
        </w:rPr>
        <w:t>, указанного в таблице 1.</w:t>
      </w:r>
    </w:p>
    <w:p w14:paraId="651FDE3C" w14:textId="77777777" w:rsidR="00FC59D5" w:rsidRDefault="00FC59D5" w:rsidP="008D0B2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14:paraId="26709C05" w14:textId="4A8D1C6D" w:rsidR="00FC59D5" w:rsidRPr="00FC59D5" w:rsidRDefault="00FC59D5" w:rsidP="00FC59D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C59D5">
        <w:rPr>
          <w:rFonts w:ascii="Times New Roman" w:hAnsi="Times New Roman" w:cs="Times New Roman"/>
          <w:i/>
          <w:sz w:val="18"/>
          <w:szCs w:val="18"/>
        </w:rPr>
        <w:t>Таблица 1 – Имена файлов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230"/>
        <w:gridCol w:w="2256"/>
        <w:gridCol w:w="2193"/>
      </w:tblGrid>
      <w:tr w:rsidR="008D0B2A" w:rsidRPr="008D0B2A" w14:paraId="54EBD59C" w14:textId="77777777" w:rsidTr="000A1BF2">
        <w:tc>
          <w:tcPr>
            <w:tcW w:w="3045" w:type="dxa"/>
          </w:tcPr>
          <w:p w14:paraId="37F4CADA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Имя файла</w:t>
            </w:r>
          </w:p>
        </w:tc>
        <w:tc>
          <w:tcPr>
            <w:tcW w:w="3046" w:type="dxa"/>
          </w:tcPr>
          <w:p w14:paraId="4516E742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Альтернативное</w:t>
            </w:r>
          </w:p>
        </w:tc>
        <w:tc>
          <w:tcPr>
            <w:tcW w:w="3537" w:type="dxa"/>
          </w:tcPr>
          <w:p w14:paraId="1AB2B58E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8D0B2A" w:rsidRPr="008D0B2A" w14:paraId="2BB7E855" w14:textId="77777777" w:rsidTr="000A1BF2">
        <w:tc>
          <w:tcPr>
            <w:tcW w:w="3045" w:type="dxa"/>
          </w:tcPr>
          <w:p w14:paraId="766EB762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Top.GBR</w:t>
            </w:r>
          </w:p>
        </w:tc>
        <w:tc>
          <w:tcPr>
            <w:tcW w:w="3046" w:type="dxa"/>
          </w:tcPr>
          <w:p w14:paraId="107E1228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&lt;boardname&gt;.GTL</w:t>
            </w:r>
          </w:p>
        </w:tc>
        <w:tc>
          <w:tcPr>
            <w:tcW w:w="3537" w:type="dxa"/>
          </w:tcPr>
          <w:p w14:paraId="4F8B3D35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Верхний слой меди</w:t>
            </w:r>
          </w:p>
        </w:tc>
      </w:tr>
      <w:tr w:rsidR="008D0B2A" w:rsidRPr="008D0B2A" w14:paraId="13142970" w14:textId="77777777" w:rsidTr="000A1BF2">
        <w:tc>
          <w:tcPr>
            <w:tcW w:w="3045" w:type="dxa"/>
          </w:tcPr>
          <w:p w14:paraId="4958C2B2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Bottom.GBR</w:t>
            </w:r>
          </w:p>
        </w:tc>
        <w:tc>
          <w:tcPr>
            <w:tcW w:w="3046" w:type="dxa"/>
          </w:tcPr>
          <w:p w14:paraId="6D31FAE2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&lt;boardname&gt;.GBL</w:t>
            </w:r>
          </w:p>
        </w:tc>
        <w:tc>
          <w:tcPr>
            <w:tcW w:w="3537" w:type="dxa"/>
          </w:tcPr>
          <w:p w14:paraId="3172903C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Нижний слой меди</w:t>
            </w:r>
          </w:p>
        </w:tc>
      </w:tr>
      <w:tr w:rsidR="008D0B2A" w:rsidRPr="008D0B2A" w14:paraId="7CAF70A0" w14:textId="77777777" w:rsidTr="000A1BF2">
        <w:tc>
          <w:tcPr>
            <w:tcW w:w="3045" w:type="dxa"/>
          </w:tcPr>
          <w:p w14:paraId="078666C9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Topmask.GBR</w:t>
            </w:r>
          </w:p>
        </w:tc>
        <w:tc>
          <w:tcPr>
            <w:tcW w:w="3046" w:type="dxa"/>
          </w:tcPr>
          <w:p w14:paraId="4A21F03B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&lt;boardname&gt;.GTS</w:t>
            </w:r>
          </w:p>
        </w:tc>
        <w:tc>
          <w:tcPr>
            <w:tcW w:w="3537" w:type="dxa"/>
          </w:tcPr>
          <w:p w14:paraId="1309DEA7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Верхний слой маски</w:t>
            </w:r>
          </w:p>
        </w:tc>
      </w:tr>
      <w:tr w:rsidR="008D0B2A" w:rsidRPr="008D0B2A" w14:paraId="191978D0" w14:textId="77777777" w:rsidTr="000A1BF2">
        <w:tc>
          <w:tcPr>
            <w:tcW w:w="3045" w:type="dxa"/>
          </w:tcPr>
          <w:p w14:paraId="7180A0A9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Bottommask.GBR</w:t>
            </w:r>
          </w:p>
        </w:tc>
        <w:tc>
          <w:tcPr>
            <w:tcW w:w="3046" w:type="dxa"/>
          </w:tcPr>
          <w:p w14:paraId="6EA05B05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&lt;boardname&gt;.GBS</w:t>
            </w:r>
          </w:p>
        </w:tc>
        <w:tc>
          <w:tcPr>
            <w:tcW w:w="3537" w:type="dxa"/>
          </w:tcPr>
          <w:p w14:paraId="18D0B0C0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Нижний слой маски</w:t>
            </w:r>
          </w:p>
        </w:tc>
      </w:tr>
      <w:tr w:rsidR="008D0B2A" w:rsidRPr="008D0B2A" w14:paraId="6E58954D" w14:textId="77777777" w:rsidTr="000A1BF2">
        <w:tc>
          <w:tcPr>
            <w:tcW w:w="3045" w:type="dxa"/>
          </w:tcPr>
          <w:p w14:paraId="013C8CD9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Topsilk.GBR</w:t>
            </w:r>
          </w:p>
        </w:tc>
        <w:tc>
          <w:tcPr>
            <w:tcW w:w="3046" w:type="dxa"/>
          </w:tcPr>
          <w:p w14:paraId="0AF406AD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&lt;boardname&gt;.GTO</w:t>
            </w:r>
          </w:p>
        </w:tc>
        <w:tc>
          <w:tcPr>
            <w:tcW w:w="3537" w:type="dxa"/>
          </w:tcPr>
          <w:p w14:paraId="4EB0C3E9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Верхний слой маркировки</w:t>
            </w:r>
          </w:p>
        </w:tc>
      </w:tr>
      <w:tr w:rsidR="008D0B2A" w:rsidRPr="008D0B2A" w14:paraId="2617B6E0" w14:textId="77777777" w:rsidTr="000A1BF2">
        <w:tc>
          <w:tcPr>
            <w:tcW w:w="3045" w:type="dxa"/>
          </w:tcPr>
          <w:p w14:paraId="5764906D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Bottomsilk.GBR</w:t>
            </w:r>
          </w:p>
        </w:tc>
        <w:tc>
          <w:tcPr>
            <w:tcW w:w="3046" w:type="dxa"/>
          </w:tcPr>
          <w:p w14:paraId="48057D57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&lt;boardname&gt;.GBO</w:t>
            </w:r>
          </w:p>
        </w:tc>
        <w:tc>
          <w:tcPr>
            <w:tcW w:w="3537" w:type="dxa"/>
          </w:tcPr>
          <w:p w14:paraId="15A640FC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Нижний слой маркировки</w:t>
            </w:r>
          </w:p>
        </w:tc>
      </w:tr>
      <w:tr w:rsidR="008D0B2A" w:rsidRPr="008D0B2A" w14:paraId="2AD555BB" w14:textId="77777777" w:rsidTr="000A1BF2">
        <w:tc>
          <w:tcPr>
            <w:tcW w:w="3045" w:type="dxa"/>
          </w:tcPr>
          <w:p w14:paraId="76CF731B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BoardOutline.GBR</w:t>
            </w:r>
          </w:p>
        </w:tc>
        <w:tc>
          <w:tcPr>
            <w:tcW w:w="3046" w:type="dxa"/>
          </w:tcPr>
          <w:p w14:paraId="0F7FDACF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&lt;boardname&gt;.GKO</w:t>
            </w:r>
          </w:p>
        </w:tc>
        <w:tc>
          <w:tcPr>
            <w:tcW w:w="3537" w:type="dxa"/>
          </w:tcPr>
          <w:p w14:paraId="36F9DE63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Контур платы</w:t>
            </w:r>
          </w:p>
        </w:tc>
      </w:tr>
      <w:tr w:rsidR="008D0B2A" w:rsidRPr="008D0B2A" w14:paraId="58246682" w14:textId="77777777" w:rsidTr="000A1BF2">
        <w:tc>
          <w:tcPr>
            <w:tcW w:w="3045" w:type="dxa"/>
          </w:tcPr>
          <w:p w14:paraId="5546B1A3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Through.drl</w:t>
            </w:r>
          </w:p>
        </w:tc>
        <w:tc>
          <w:tcPr>
            <w:tcW w:w="3046" w:type="dxa"/>
          </w:tcPr>
          <w:p w14:paraId="141997BA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&lt;boardname&gt;.TXT</w:t>
            </w:r>
          </w:p>
        </w:tc>
        <w:tc>
          <w:tcPr>
            <w:tcW w:w="3537" w:type="dxa"/>
          </w:tcPr>
          <w:p w14:paraId="34DE886C" w14:textId="77777777" w:rsidR="008D0B2A" w:rsidRPr="00FC59D5" w:rsidRDefault="008D0B2A" w:rsidP="00FC5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9D5">
              <w:rPr>
                <w:rFonts w:ascii="Times New Roman" w:hAnsi="Times New Roman" w:cs="Times New Roman"/>
                <w:sz w:val="18"/>
                <w:szCs w:val="18"/>
              </w:rPr>
              <w:t>Отверстия платы</w:t>
            </w:r>
          </w:p>
        </w:tc>
      </w:tr>
    </w:tbl>
    <w:p w14:paraId="077D69D0" w14:textId="77777777" w:rsidR="008D0B2A" w:rsidRPr="008D0B2A" w:rsidRDefault="008D0B2A" w:rsidP="008D0B2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14:paraId="18F9FF1B" w14:textId="34EC2460" w:rsidR="00FB73BF" w:rsidRDefault="002A1860" w:rsidP="008D0B2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Данных</w:t>
      </w:r>
      <w:r w:rsidR="008D0B2A" w:rsidRPr="008D0B2A">
        <w:rPr>
          <w:rFonts w:ascii="Times New Roman" w:hAnsi="Times New Roman" w:cs="Times New Roman"/>
          <w:sz w:val="20"/>
          <w:szCs w:val="20"/>
        </w:rPr>
        <w:t xml:space="preserve"> слоев достаточно для изготовления платы. Слои Toppaste и Bottompaste – верхний и нижний слой трафарета нанесения паяльной пасты, использу</w:t>
      </w:r>
      <w:r>
        <w:rPr>
          <w:rFonts w:ascii="Times New Roman" w:hAnsi="Times New Roman" w:cs="Times New Roman"/>
          <w:sz w:val="20"/>
          <w:szCs w:val="20"/>
        </w:rPr>
        <w:t>ю</w:t>
      </w:r>
      <w:r w:rsidR="008D0B2A" w:rsidRPr="008D0B2A">
        <w:rPr>
          <w:rFonts w:ascii="Times New Roman" w:hAnsi="Times New Roman" w:cs="Times New Roman"/>
          <w:sz w:val="20"/>
          <w:szCs w:val="20"/>
        </w:rPr>
        <w:t>тся при автоматической пайке деталей. Далее плата проверяется на наличие ошибок. Если ошибки отсутствуют, то про</w:t>
      </w:r>
      <w:r w:rsidR="007A64C3">
        <w:rPr>
          <w:rFonts w:ascii="Times New Roman" w:hAnsi="Times New Roman" w:cs="Times New Roman"/>
          <w:sz w:val="20"/>
          <w:szCs w:val="20"/>
        </w:rPr>
        <w:t xml:space="preserve">изводится проверка </w:t>
      </w:r>
      <w:r w:rsidR="008D0B2A" w:rsidRPr="008D0B2A">
        <w:rPr>
          <w:rFonts w:ascii="Times New Roman" w:hAnsi="Times New Roman" w:cs="Times New Roman"/>
          <w:sz w:val="20"/>
          <w:szCs w:val="20"/>
        </w:rPr>
        <w:t>расстановк</w:t>
      </w:r>
      <w:r w:rsidR="007A64C3">
        <w:rPr>
          <w:rFonts w:ascii="Times New Roman" w:hAnsi="Times New Roman" w:cs="Times New Roman"/>
          <w:sz w:val="20"/>
          <w:szCs w:val="20"/>
        </w:rPr>
        <w:t>и</w:t>
      </w:r>
      <w:r w:rsidR="008D0B2A" w:rsidRPr="008D0B2A">
        <w:rPr>
          <w:rFonts w:ascii="Times New Roman" w:hAnsi="Times New Roman" w:cs="Times New Roman"/>
          <w:sz w:val="20"/>
          <w:szCs w:val="20"/>
        </w:rPr>
        <w:t xml:space="preserve"> и разводк</w:t>
      </w:r>
      <w:r w:rsidR="007A64C3">
        <w:rPr>
          <w:rFonts w:ascii="Times New Roman" w:hAnsi="Times New Roman" w:cs="Times New Roman"/>
          <w:sz w:val="20"/>
          <w:szCs w:val="20"/>
        </w:rPr>
        <w:t>и</w:t>
      </w:r>
      <w:r w:rsidR="008D0B2A" w:rsidRPr="008D0B2A">
        <w:rPr>
          <w:rFonts w:ascii="Times New Roman" w:hAnsi="Times New Roman" w:cs="Times New Roman"/>
          <w:sz w:val="20"/>
          <w:szCs w:val="20"/>
        </w:rPr>
        <w:t xml:space="preserve"> элементов согласно техническому заданию и только затем экспорт</w:t>
      </w:r>
      <w:r w:rsidR="007A64C3">
        <w:rPr>
          <w:rFonts w:ascii="Times New Roman" w:hAnsi="Times New Roman" w:cs="Times New Roman"/>
          <w:sz w:val="20"/>
          <w:szCs w:val="20"/>
        </w:rPr>
        <w:t>ируются</w:t>
      </w:r>
      <w:r w:rsidR="008D0B2A" w:rsidRPr="008D0B2A">
        <w:rPr>
          <w:rFonts w:ascii="Times New Roman" w:hAnsi="Times New Roman" w:cs="Times New Roman"/>
          <w:sz w:val="20"/>
          <w:szCs w:val="20"/>
        </w:rPr>
        <w:t xml:space="preserve"> Gerber файл</w:t>
      </w:r>
      <w:r w:rsidR="007A64C3">
        <w:rPr>
          <w:rFonts w:ascii="Times New Roman" w:hAnsi="Times New Roman" w:cs="Times New Roman"/>
          <w:sz w:val="20"/>
          <w:szCs w:val="20"/>
        </w:rPr>
        <w:t>ы</w:t>
      </w:r>
      <w:r w:rsidR="008D0B2A" w:rsidRPr="008D0B2A">
        <w:rPr>
          <w:rFonts w:ascii="Times New Roman" w:hAnsi="Times New Roman" w:cs="Times New Roman"/>
          <w:sz w:val="20"/>
          <w:szCs w:val="20"/>
        </w:rPr>
        <w:t>.</w:t>
      </w:r>
      <w:r w:rsidR="00FB73BF">
        <w:rPr>
          <w:rFonts w:ascii="Times New Roman" w:hAnsi="Times New Roman" w:cs="Times New Roman"/>
          <w:sz w:val="20"/>
          <w:szCs w:val="20"/>
        </w:rPr>
        <w:t xml:space="preserve"> </w:t>
      </w:r>
      <w:r w:rsidR="007A64C3" w:rsidRPr="008D0B2A">
        <w:rPr>
          <w:rFonts w:ascii="Times New Roman" w:hAnsi="Times New Roman" w:cs="Times New Roman"/>
          <w:sz w:val="20"/>
          <w:szCs w:val="20"/>
        </w:rPr>
        <w:t>N/C Drill файл описывает параметры всех отверстий на плате</w:t>
      </w:r>
      <w:r w:rsidR="007A64C3">
        <w:rPr>
          <w:rFonts w:ascii="Times New Roman" w:hAnsi="Times New Roman" w:cs="Times New Roman"/>
          <w:sz w:val="20"/>
          <w:szCs w:val="20"/>
        </w:rPr>
        <w:t xml:space="preserve"> и создается для их </w:t>
      </w:r>
      <w:r w:rsidR="00FB73BF" w:rsidRPr="00FB73BF">
        <w:rPr>
          <w:rFonts w:ascii="Times New Roman" w:hAnsi="Times New Roman" w:cs="Times New Roman"/>
          <w:sz w:val="20"/>
          <w:szCs w:val="20"/>
        </w:rPr>
        <w:t>экспорта</w:t>
      </w:r>
      <w:r w:rsidR="00FB73BF">
        <w:rPr>
          <w:rFonts w:ascii="Times New Roman" w:hAnsi="Times New Roman" w:cs="Times New Roman"/>
          <w:sz w:val="20"/>
          <w:szCs w:val="20"/>
        </w:rPr>
        <w:t>.</w:t>
      </w:r>
    </w:p>
    <w:p w14:paraId="4CDB1C61" w14:textId="08A6398B" w:rsidR="008D0B2A" w:rsidRPr="00FB73BF" w:rsidRDefault="007A64C3" w:rsidP="008D0B2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Указанные файлы используются </w:t>
      </w:r>
      <w:r w:rsidR="00FB73BF" w:rsidRPr="00FB73BF">
        <w:rPr>
          <w:rFonts w:ascii="Times New Roman" w:hAnsi="Times New Roman" w:cs="Times New Roman"/>
          <w:sz w:val="20"/>
          <w:szCs w:val="20"/>
        </w:rPr>
        <w:t>для изготовления двусторонней печатной платы</w:t>
      </w:r>
      <w:r>
        <w:rPr>
          <w:rFonts w:ascii="Times New Roman" w:hAnsi="Times New Roman" w:cs="Times New Roman"/>
          <w:sz w:val="20"/>
          <w:szCs w:val="20"/>
        </w:rPr>
        <w:t xml:space="preserve"> кнопочной панели </w:t>
      </w:r>
      <w:r w:rsidR="00FB73BF" w:rsidRPr="00FB73BF">
        <w:rPr>
          <w:rFonts w:ascii="Times New Roman" w:hAnsi="Times New Roman" w:cs="Times New Roman"/>
          <w:sz w:val="20"/>
          <w:szCs w:val="20"/>
        </w:rPr>
        <w:t xml:space="preserve">с маской и маркировкой элементов. </w:t>
      </w:r>
      <w:r>
        <w:rPr>
          <w:rFonts w:ascii="Times New Roman" w:hAnsi="Times New Roman" w:cs="Times New Roman"/>
          <w:sz w:val="20"/>
          <w:szCs w:val="20"/>
        </w:rPr>
        <w:t>Для удобства заказа на сервисах все созданные файлы помещаются в архив.</w:t>
      </w:r>
    </w:p>
    <w:p w14:paraId="250475C0" w14:textId="38EAD670" w:rsidR="0038513E" w:rsidRPr="00DD1685" w:rsidRDefault="0038513E" w:rsidP="00DD168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14:paraId="25454973" w14:textId="00BAFB38" w:rsidR="001F4490" w:rsidRPr="0053192D" w:rsidRDefault="001F4490" w:rsidP="001F4490">
      <w:pPr>
        <w:spacing w:before="100" w:after="100"/>
        <w:jc w:val="right"/>
        <w:rPr>
          <w:rFonts w:eastAsia="MS Mincho"/>
          <w:sz w:val="18"/>
          <w:szCs w:val="18"/>
        </w:rPr>
      </w:pPr>
      <w:r w:rsidRPr="00640D16">
        <w:rPr>
          <w:rFonts w:ascii="Times New Roman" w:eastAsia="Calibri" w:hAnsi="Times New Roman"/>
          <w:i/>
          <w:color w:val="000000"/>
          <w:sz w:val="18"/>
          <w:szCs w:val="18"/>
        </w:rPr>
        <w:t>Материал</w:t>
      </w:r>
      <w:r>
        <w:rPr>
          <w:rFonts w:ascii="Times New Roman" w:eastAsia="Calibri" w:hAnsi="Times New Roman"/>
          <w:i/>
          <w:color w:val="000000"/>
          <w:sz w:val="18"/>
          <w:szCs w:val="18"/>
        </w:rPr>
        <w:t xml:space="preserve"> поступил в редколлегию 1</w:t>
      </w:r>
      <w:r w:rsidR="00FB73BF">
        <w:rPr>
          <w:rFonts w:ascii="Times New Roman" w:eastAsia="Calibri" w:hAnsi="Times New Roman"/>
          <w:i/>
          <w:color w:val="000000"/>
          <w:sz w:val="18"/>
          <w:szCs w:val="18"/>
        </w:rPr>
        <w:t>2</w:t>
      </w:r>
      <w:r>
        <w:rPr>
          <w:rFonts w:ascii="Times New Roman" w:eastAsia="Calibri" w:hAnsi="Times New Roman"/>
          <w:i/>
          <w:color w:val="000000"/>
          <w:sz w:val="18"/>
          <w:szCs w:val="18"/>
        </w:rPr>
        <w:t>.10.</w:t>
      </w:r>
      <w:r w:rsidRPr="0033091F">
        <w:rPr>
          <w:rFonts w:ascii="Times New Roman" w:eastAsia="Calibri" w:hAnsi="Times New Roman"/>
          <w:i/>
          <w:color w:val="000000"/>
          <w:sz w:val="18"/>
          <w:szCs w:val="18"/>
        </w:rPr>
        <w:t>20</w:t>
      </w:r>
      <w:r w:rsidRPr="00640D16">
        <w:rPr>
          <w:rFonts w:ascii="Times New Roman" w:eastAsia="Calibri" w:hAnsi="Times New Roman"/>
          <w:i/>
          <w:color w:val="000000"/>
          <w:sz w:val="18"/>
          <w:szCs w:val="18"/>
        </w:rPr>
        <w:t>.</w:t>
      </w:r>
    </w:p>
    <w:sectPr w:rsidR="001F4490" w:rsidRPr="0053192D" w:rsidSect="005C34BD">
      <w:pgSz w:w="8391" w:h="11906" w:code="11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BE77D" w14:textId="77777777" w:rsidR="00A05BEA" w:rsidRDefault="00A05BEA" w:rsidP="005C34BD">
      <w:pPr>
        <w:spacing w:after="0" w:line="240" w:lineRule="auto"/>
      </w:pPr>
      <w:r>
        <w:separator/>
      </w:r>
    </w:p>
  </w:endnote>
  <w:endnote w:type="continuationSeparator" w:id="0">
    <w:p w14:paraId="236DC296" w14:textId="77777777" w:rsidR="00A05BEA" w:rsidRDefault="00A05BEA" w:rsidP="005C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0ACC4" w14:textId="77777777" w:rsidR="00A05BEA" w:rsidRDefault="00A05BEA" w:rsidP="005C34BD">
      <w:pPr>
        <w:spacing w:after="0" w:line="240" w:lineRule="auto"/>
      </w:pPr>
      <w:r>
        <w:separator/>
      </w:r>
    </w:p>
  </w:footnote>
  <w:footnote w:type="continuationSeparator" w:id="0">
    <w:p w14:paraId="0A494A6E" w14:textId="77777777" w:rsidR="00A05BEA" w:rsidRDefault="00A05BEA" w:rsidP="005C3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F69"/>
    <w:multiLevelType w:val="hybridMultilevel"/>
    <w:tmpl w:val="7750D282"/>
    <w:lvl w:ilvl="0" w:tplc="F24267E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234847F9"/>
    <w:multiLevelType w:val="hybridMultilevel"/>
    <w:tmpl w:val="B31021D8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24B200C2"/>
    <w:multiLevelType w:val="hybridMultilevel"/>
    <w:tmpl w:val="49C8CE9C"/>
    <w:lvl w:ilvl="0" w:tplc="A672DC70">
      <w:start w:val="1"/>
      <w:numFmt w:val="lowerLetter"/>
      <w:lvlText w:val="%1)"/>
      <w:lvlJc w:val="left"/>
      <w:pPr>
        <w:ind w:left="2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4" w:hanging="360"/>
      </w:pPr>
    </w:lvl>
    <w:lvl w:ilvl="2" w:tplc="0419001B" w:tentative="1">
      <w:start w:val="1"/>
      <w:numFmt w:val="lowerRoman"/>
      <w:lvlText w:val="%3."/>
      <w:lvlJc w:val="right"/>
      <w:pPr>
        <w:ind w:left="4234" w:hanging="180"/>
      </w:pPr>
    </w:lvl>
    <w:lvl w:ilvl="3" w:tplc="0419000F" w:tentative="1">
      <w:start w:val="1"/>
      <w:numFmt w:val="decimal"/>
      <w:lvlText w:val="%4."/>
      <w:lvlJc w:val="left"/>
      <w:pPr>
        <w:ind w:left="4954" w:hanging="360"/>
      </w:pPr>
    </w:lvl>
    <w:lvl w:ilvl="4" w:tplc="04190019" w:tentative="1">
      <w:start w:val="1"/>
      <w:numFmt w:val="lowerLetter"/>
      <w:lvlText w:val="%5."/>
      <w:lvlJc w:val="left"/>
      <w:pPr>
        <w:ind w:left="5674" w:hanging="360"/>
      </w:pPr>
    </w:lvl>
    <w:lvl w:ilvl="5" w:tplc="0419001B" w:tentative="1">
      <w:start w:val="1"/>
      <w:numFmt w:val="lowerRoman"/>
      <w:lvlText w:val="%6."/>
      <w:lvlJc w:val="right"/>
      <w:pPr>
        <w:ind w:left="6394" w:hanging="180"/>
      </w:pPr>
    </w:lvl>
    <w:lvl w:ilvl="6" w:tplc="0419000F" w:tentative="1">
      <w:start w:val="1"/>
      <w:numFmt w:val="decimal"/>
      <w:lvlText w:val="%7."/>
      <w:lvlJc w:val="left"/>
      <w:pPr>
        <w:ind w:left="7114" w:hanging="360"/>
      </w:pPr>
    </w:lvl>
    <w:lvl w:ilvl="7" w:tplc="04190019" w:tentative="1">
      <w:start w:val="1"/>
      <w:numFmt w:val="lowerLetter"/>
      <w:lvlText w:val="%8."/>
      <w:lvlJc w:val="left"/>
      <w:pPr>
        <w:ind w:left="7834" w:hanging="360"/>
      </w:pPr>
    </w:lvl>
    <w:lvl w:ilvl="8" w:tplc="041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3" w15:restartNumberingAfterBreak="0">
    <w:nsid w:val="3C960BC5"/>
    <w:multiLevelType w:val="hybridMultilevel"/>
    <w:tmpl w:val="5EB25CB2"/>
    <w:lvl w:ilvl="0" w:tplc="F0BAA640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4890111E"/>
    <w:multiLevelType w:val="hybridMultilevel"/>
    <w:tmpl w:val="F8B61568"/>
    <w:lvl w:ilvl="0" w:tplc="BE72C570">
      <w:start w:val="1"/>
      <w:numFmt w:val="lowerLetter"/>
      <w:lvlText w:val="%1)"/>
      <w:lvlJc w:val="left"/>
      <w:pPr>
        <w:ind w:left="7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77" w:hanging="360"/>
      </w:pPr>
    </w:lvl>
    <w:lvl w:ilvl="2" w:tplc="0419001B" w:tentative="1">
      <w:start w:val="1"/>
      <w:numFmt w:val="lowerRoman"/>
      <w:lvlText w:val="%3."/>
      <w:lvlJc w:val="right"/>
      <w:pPr>
        <w:ind w:left="8597" w:hanging="180"/>
      </w:pPr>
    </w:lvl>
    <w:lvl w:ilvl="3" w:tplc="0419000F" w:tentative="1">
      <w:start w:val="1"/>
      <w:numFmt w:val="decimal"/>
      <w:lvlText w:val="%4."/>
      <w:lvlJc w:val="left"/>
      <w:pPr>
        <w:ind w:left="9317" w:hanging="360"/>
      </w:pPr>
    </w:lvl>
    <w:lvl w:ilvl="4" w:tplc="04190019" w:tentative="1">
      <w:start w:val="1"/>
      <w:numFmt w:val="lowerLetter"/>
      <w:lvlText w:val="%5."/>
      <w:lvlJc w:val="left"/>
      <w:pPr>
        <w:ind w:left="10037" w:hanging="360"/>
      </w:pPr>
    </w:lvl>
    <w:lvl w:ilvl="5" w:tplc="0419001B" w:tentative="1">
      <w:start w:val="1"/>
      <w:numFmt w:val="lowerRoman"/>
      <w:lvlText w:val="%6."/>
      <w:lvlJc w:val="right"/>
      <w:pPr>
        <w:ind w:left="10757" w:hanging="180"/>
      </w:pPr>
    </w:lvl>
    <w:lvl w:ilvl="6" w:tplc="0419000F" w:tentative="1">
      <w:start w:val="1"/>
      <w:numFmt w:val="decimal"/>
      <w:lvlText w:val="%7."/>
      <w:lvlJc w:val="left"/>
      <w:pPr>
        <w:ind w:left="11477" w:hanging="360"/>
      </w:pPr>
    </w:lvl>
    <w:lvl w:ilvl="7" w:tplc="04190019" w:tentative="1">
      <w:start w:val="1"/>
      <w:numFmt w:val="lowerLetter"/>
      <w:lvlText w:val="%8."/>
      <w:lvlJc w:val="left"/>
      <w:pPr>
        <w:ind w:left="12197" w:hanging="360"/>
      </w:pPr>
    </w:lvl>
    <w:lvl w:ilvl="8" w:tplc="0419001B" w:tentative="1">
      <w:start w:val="1"/>
      <w:numFmt w:val="lowerRoman"/>
      <w:lvlText w:val="%9."/>
      <w:lvlJc w:val="right"/>
      <w:pPr>
        <w:ind w:left="12917" w:hanging="180"/>
      </w:pPr>
    </w:lvl>
  </w:abstractNum>
  <w:abstractNum w:abstractNumId="5" w15:restartNumberingAfterBreak="0">
    <w:nsid w:val="52460A78"/>
    <w:multiLevelType w:val="hybridMultilevel"/>
    <w:tmpl w:val="0EBC8084"/>
    <w:lvl w:ilvl="0" w:tplc="DAF8E92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52CA544A"/>
    <w:multiLevelType w:val="singleLevel"/>
    <w:tmpl w:val="B1F0C06E"/>
    <w:lvl w:ilvl="0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/>
        <w:b w:val="0"/>
        <w:bCs w:val="0"/>
        <w:i w:val="0"/>
        <w:iCs w:val="0"/>
        <w:sz w:val="18"/>
        <w:szCs w:val="18"/>
      </w:rPr>
    </w:lvl>
  </w:abstractNum>
  <w:abstractNum w:abstractNumId="7" w15:restartNumberingAfterBreak="0">
    <w:nsid w:val="619B523A"/>
    <w:multiLevelType w:val="hybridMultilevel"/>
    <w:tmpl w:val="9FF6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80F0D"/>
    <w:multiLevelType w:val="hybridMultilevel"/>
    <w:tmpl w:val="23C24C30"/>
    <w:lvl w:ilvl="0" w:tplc="6D20F1CE">
      <w:start w:val="1"/>
      <w:numFmt w:val="lowerLetter"/>
      <w:lvlText w:val="%1)"/>
      <w:lvlJc w:val="left"/>
      <w:pPr>
        <w:ind w:left="3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9" w:hanging="360"/>
      </w:pPr>
    </w:lvl>
    <w:lvl w:ilvl="2" w:tplc="0419001B" w:tentative="1">
      <w:start w:val="1"/>
      <w:numFmt w:val="lowerRoman"/>
      <w:lvlText w:val="%3."/>
      <w:lvlJc w:val="right"/>
      <w:pPr>
        <w:ind w:left="4939" w:hanging="180"/>
      </w:pPr>
    </w:lvl>
    <w:lvl w:ilvl="3" w:tplc="0419000F" w:tentative="1">
      <w:start w:val="1"/>
      <w:numFmt w:val="decimal"/>
      <w:lvlText w:val="%4."/>
      <w:lvlJc w:val="left"/>
      <w:pPr>
        <w:ind w:left="5659" w:hanging="360"/>
      </w:pPr>
    </w:lvl>
    <w:lvl w:ilvl="4" w:tplc="04190019" w:tentative="1">
      <w:start w:val="1"/>
      <w:numFmt w:val="lowerLetter"/>
      <w:lvlText w:val="%5."/>
      <w:lvlJc w:val="left"/>
      <w:pPr>
        <w:ind w:left="6379" w:hanging="360"/>
      </w:pPr>
    </w:lvl>
    <w:lvl w:ilvl="5" w:tplc="0419001B" w:tentative="1">
      <w:start w:val="1"/>
      <w:numFmt w:val="lowerRoman"/>
      <w:lvlText w:val="%6."/>
      <w:lvlJc w:val="right"/>
      <w:pPr>
        <w:ind w:left="7099" w:hanging="180"/>
      </w:pPr>
    </w:lvl>
    <w:lvl w:ilvl="6" w:tplc="0419000F" w:tentative="1">
      <w:start w:val="1"/>
      <w:numFmt w:val="decimal"/>
      <w:lvlText w:val="%7."/>
      <w:lvlJc w:val="left"/>
      <w:pPr>
        <w:ind w:left="7819" w:hanging="360"/>
      </w:pPr>
    </w:lvl>
    <w:lvl w:ilvl="7" w:tplc="04190019" w:tentative="1">
      <w:start w:val="1"/>
      <w:numFmt w:val="lowerLetter"/>
      <w:lvlText w:val="%8."/>
      <w:lvlJc w:val="left"/>
      <w:pPr>
        <w:ind w:left="8539" w:hanging="360"/>
      </w:pPr>
    </w:lvl>
    <w:lvl w:ilvl="8" w:tplc="0419001B" w:tentative="1">
      <w:start w:val="1"/>
      <w:numFmt w:val="lowerRoman"/>
      <w:lvlText w:val="%9."/>
      <w:lvlJc w:val="right"/>
      <w:pPr>
        <w:ind w:left="9259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6"/>
  </w:num>
  <w:num w:numId="11">
    <w:abstractNumId w:val="6"/>
  </w:num>
  <w:num w:numId="12">
    <w:abstractNumId w:val="1"/>
  </w:num>
  <w:num w:numId="13">
    <w:abstractNumId w:val="6"/>
  </w:num>
  <w:num w:numId="14">
    <w:abstractNumId w:val="6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78"/>
    <w:rsid w:val="000031DD"/>
    <w:rsid w:val="00036144"/>
    <w:rsid w:val="00086347"/>
    <w:rsid w:val="0009305B"/>
    <w:rsid w:val="00094D1E"/>
    <w:rsid w:val="000B4EB9"/>
    <w:rsid w:val="000B50D3"/>
    <w:rsid w:val="000D6A3C"/>
    <w:rsid w:val="000E71AB"/>
    <w:rsid w:val="00133800"/>
    <w:rsid w:val="00170987"/>
    <w:rsid w:val="00183AC3"/>
    <w:rsid w:val="0019405F"/>
    <w:rsid w:val="00194A38"/>
    <w:rsid w:val="001A2663"/>
    <w:rsid w:val="001C1017"/>
    <w:rsid w:val="001C1818"/>
    <w:rsid w:val="001C251E"/>
    <w:rsid w:val="001C65A5"/>
    <w:rsid w:val="001D0F8E"/>
    <w:rsid w:val="001D4CA9"/>
    <w:rsid w:val="001F4490"/>
    <w:rsid w:val="00217D93"/>
    <w:rsid w:val="00237B1E"/>
    <w:rsid w:val="00247D8A"/>
    <w:rsid w:val="00257C25"/>
    <w:rsid w:val="00260A5C"/>
    <w:rsid w:val="00264CA1"/>
    <w:rsid w:val="002813AF"/>
    <w:rsid w:val="00284869"/>
    <w:rsid w:val="002915D0"/>
    <w:rsid w:val="002A1860"/>
    <w:rsid w:val="002A391C"/>
    <w:rsid w:val="002C385C"/>
    <w:rsid w:val="002C4CF5"/>
    <w:rsid w:val="002D5A17"/>
    <w:rsid w:val="002F0BE3"/>
    <w:rsid w:val="003376E7"/>
    <w:rsid w:val="00354765"/>
    <w:rsid w:val="003634C2"/>
    <w:rsid w:val="003659F9"/>
    <w:rsid w:val="0038513E"/>
    <w:rsid w:val="00387279"/>
    <w:rsid w:val="00390408"/>
    <w:rsid w:val="003C3586"/>
    <w:rsid w:val="003D4503"/>
    <w:rsid w:val="003D4EAB"/>
    <w:rsid w:val="003E781B"/>
    <w:rsid w:val="003F0167"/>
    <w:rsid w:val="00422C06"/>
    <w:rsid w:val="0044503D"/>
    <w:rsid w:val="004507CD"/>
    <w:rsid w:val="00471A75"/>
    <w:rsid w:val="004A4D5A"/>
    <w:rsid w:val="004A5225"/>
    <w:rsid w:val="004B21B0"/>
    <w:rsid w:val="004B6BB0"/>
    <w:rsid w:val="004C1B14"/>
    <w:rsid w:val="004F6978"/>
    <w:rsid w:val="0052391E"/>
    <w:rsid w:val="0053192D"/>
    <w:rsid w:val="00547D12"/>
    <w:rsid w:val="00595E2F"/>
    <w:rsid w:val="005A5FE2"/>
    <w:rsid w:val="005C34BD"/>
    <w:rsid w:val="005E6A08"/>
    <w:rsid w:val="005F07E4"/>
    <w:rsid w:val="00607C7A"/>
    <w:rsid w:val="00635B3E"/>
    <w:rsid w:val="00641D5A"/>
    <w:rsid w:val="00647207"/>
    <w:rsid w:val="0066171C"/>
    <w:rsid w:val="00675FA3"/>
    <w:rsid w:val="006872FA"/>
    <w:rsid w:val="006977D9"/>
    <w:rsid w:val="006A4BE3"/>
    <w:rsid w:val="006B357C"/>
    <w:rsid w:val="006F0753"/>
    <w:rsid w:val="00721E62"/>
    <w:rsid w:val="007459B0"/>
    <w:rsid w:val="0078672D"/>
    <w:rsid w:val="007A64C3"/>
    <w:rsid w:val="007B0395"/>
    <w:rsid w:val="007D1799"/>
    <w:rsid w:val="007D1AC8"/>
    <w:rsid w:val="007F09A2"/>
    <w:rsid w:val="00800320"/>
    <w:rsid w:val="00832274"/>
    <w:rsid w:val="00860178"/>
    <w:rsid w:val="008916D7"/>
    <w:rsid w:val="00892349"/>
    <w:rsid w:val="008A1F74"/>
    <w:rsid w:val="008B25E6"/>
    <w:rsid w:val="008D0B2A"/>
    <w:rsid w:val="008E1D70"/>
    <w:rsid w:val="00921E77"/>
    <w:rsid w:val="00924724"/>
    <w:rsid w:val="00933093"/>
    <w:rsid w:val="009440ED"/>
    <w:rsid w:val="00953679"/>
    <w:rsid w:val="009776EB"/>
    <w:rsid w:val="009B470A"/>
    <w:rsid w:val="009C6743"/>
    <w:rsid w:val="009F5ED5"/>
    <w:rsid w:val="00A05BEA"/>
    <w:rsid w:val="00A86E43"/>
    <w:rsid w:val="00AA65F7"/>
    <w:rsid w:val="00AD2CFC"/>
    <w:rsid w:val="00AD39AD"/>
    <w:rsid w:val="00AE7F8D"/>
    <w:rsid w:val="00AF3242"/>
    <w:rsid w:val="00B57257"/>
    <w:rsid w:val="00B7267E"/>
    <w:rsid w:val="00BA0914"/>
    <w:rsid w:val="00BA15B4"/>
    <w:rsid w:val="00BA1DCE"/>
    <w:rsid w:val="00BA48C4"/>
    <w:rsid w:val="00BD3055"/>
    <w:rsid w:val="00C058F0"/>
    <w:rsid w:val="00C5119A"/>
    <w:rsid w:val="00C54523"/>
    <w:rsid w:val="00C570BD"/>
    <w:rsid w:val="00C608D3"/>
    <w:rsid w:val="00C75119"/>
    <w:rsid w:val="00C75C12"/>
    <w:rsid w:val="00C82066"/>
    <w:rsid w:val="00CB74BA"/>
    <w:rsid w:val="00CF21D1"/>
    <w:rsid w:val="00D21BD6"/>
    <w:rsid w:val="00D303CB"/>
    <w:rsid w:val="00D4365D"/>
    <w:rsid w:val="00D77DEA"/>
    <w:rsid w:val="00D820ED"/>
    <w:rsid w:val="00DC50E6"/>
    <w:rsid w:val="00DD1685"/>
    <w:rsid w:val="00DD3204"/>
    <w:rsid w:val="00E11541"/>
    <w:rsid w:val="00E27EF6"/>
    <w:rsid w:val="00E6770B"/>
    <w:rsid w:val="00E861D0"/>
    <w:rsid w:val="00E903F6"/>
    <w:rsid w:val="00EB1B1E"/>
    <w:rsid w:val="00EC47E4"/>
    <w:rsid w:val="00EE350A"/>
    <w:rsid w:val="00F37CDA"/>
    <w:rsid w:val="00F73D86"/>
    <w:rsid w:val="00F771C6"/>
    <w:rsid w:val="00FB125D"/>
    <w:rsid w:val="00FB73BF"/>
    <w:rsid w:val="00FC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A85D"/>
  <w15:chartTrackingRefBased/>
  <w15:docId w15:val="{DC2ACCB8-F58B-45FC-A645-C50B81C0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ДК"/>
    <w:basedOn w:val="a"/>
    <w:link w:val="a4"/>
    <w:qFormat/>
    <w:rsid w:val="00F73D86"/>
    <w:pPr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Times New Roman" w:eastAsia="Times New Roman" w:hAnsi="Times New Roman"/>
      <w:i/>
      <w:spacing w:val="2"/>
      <w:sz w:val="28"/>
      <w:szCs w:val="28"/>
      <w:lang w:eastAsia="de-DE"/>
    </w:rPr>
  </w:style>
  <w:style w:type="character" w:customStyle="1" w:styleId="a4">
    <w:name w:val="УДК Знак"/>
    <w:basedOn w:val="a0"/>
    <w:link w:val="a3"/>
    <w:rsid w:val="00F73D86"/>
    <w:rPr>
      <w:rFonts w:ascii="Times New Roman" w:eastAsia="Times New Roman" w:hAnsi="Times New Roman"/>
      <w:i/>
      <w:spacing w:val="2"/>
      <w:sz w:val="28"/>
      <w:szCs w:val="28"/>
      <w:lang w:eastAsia="de-DE"/>
    </w:rPr>
  </w:style>
  <w:style w:type="paragraph" w:customStyle="1" w:styleId="1">
    <w:name w:val="Заголовок1"/>
    <w:basedOn w:val="a"/>
    <w:link w:val="a5"/>
    <w:qFormat/>
    <w:rsid w:val="00F73D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i/>
      <w:sz w:val="28"/>
      <w:szCs w:val="28"/>
      <w:lang w:eastAsia="de-DE"/>
    </w:rPr>
  </w:style>
  <w:style w:type="character" w:customStyle="1" w:styleId="a5">
    <w:name w:val="Заголовок Знак"/>
    <w:basedOn w:val="a0"/>
    <w:link w:val="1"/>
    <w:rsid w:val="00F73D86"/>
    <w:rPr>
      <w:rFonts w:ascii="Times New Roman" w:eastAsia="Times New Roman" w:hAnsi="Times New Roman"/>
      <w:b/>
      <w:i/>
      <w:sz w:val="28"/>
      <w:szCs w:val="28"/>
      <w:lang w:eastAsia="de-DE"/>
    </w:rPr>
  </w:style>
  <w:style w:type="paragraph" w:customStyle="1" w:styleId="a6">
    <w:name w:val="Сбор Название"/>
    <w:basedOn w:val="a"/>
    <w:link w:val="a7"/>
    <w:qFormat/>
    <w:rsid w:val="00F73D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i/>
      <w:sz w:val="28"/>
      <w:szCs w:val="28"/>
      <w:lang w:eastAsia="de-DE"/>
    </w:rPr>
  </w:style>
  <w:style w:type="character" w:customStyle="1" w:styleId="a7">
    <w:name w:val="Сбор Название Знак"/>
    <w:basedOn w:val="a0"/>
    <w:link w:val="a6"/>
    <w:rsid w:val="00F73D86"/>
    <w:rPr>
      <w:rFonts w:ascii="Times New Roman" w:eastAsia="Times New Roman" w:hAnsi="Times New Roman"/>
      <w:b/>
      <w:i/>
      <w:sz w:val="28"/>
      <w:szCs w:val="28"/>
      <w:lang w:eastAsia="de-DE"/>
    </w:rPr>
  </w:style>
  <w:style w:type="paragraph" w:customStyle="1" w:styleId="a8">
    <w:name w:val="Сбор Авторы"/>
    <w:basedOn w:val="a"/>
    <w:link w:val="a9"/>
    <w:qFormat/>
    <w:rsid w:val="00F73D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a9">
    <w:name w:val="Сбор Авторы Знак"/>
    <w:basedOn w:val="a0"/>
    <w:link w:val="a8"/>
    <w:rsid w:val="00F73D86"/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aa">
    <w:name w:val="Сбор Аннотация"/>
    <w:basedOn w:val="a"/>
    <w:link w:val="ab"/>
    <w:qFormat/>
    <w:rsid w:val="00F73D86"/>
    <w:pPr>
      <w:overflowPunct w:val="0"/>
      <w:autoSpaceDE w:val="0"/>
      <w:autoSpaceDN w:val="0"/>
      <w:adjustRightInd w:val="0"/>
      <w:spacing w:after="360" w:line="240" w:lineRule="auto"/>
      <w:ind w:left="567" w:right="567"/>
      <w:jc w:val="both"/>
      <w:textAlignment w:val="baseline"/>
    </w:pPr>
    <w:rPr>
      <w:rFonts w:ascii="Times New Roman" w:eastAsia="Times New Roman" w:hAnsi="Times New Roman"/>
      <w:i/>
      <w:sz w:val="24"/>
      <w:szCs w:val="24"/>
      <w:lang w:eastAsia="de-DE"/>
    </w:rPr>
  </w:style>
  <w:style w:type="character" w:customStyle="1" w:styleId="ab">
    <w:name w:val="Сбор Аннотация Знак"/>
    <w:basedOn w:val="a0"/>
    <w:link w:val="aa"/>
    <w:rsid w:val="00F73D86"/>
    <w:rPr>
      <w:rFonts w:ascii="Times New Roman" w:eastAsia="Times New Roman" w:hAnsi="Times New Roman"/>
      <w:i/>
      <w:sz w:val="24"/>
      <w:szCs w:val="24"/>
      <w:lang w:eastAsia="de-DE"/>
    </w:rPr>
  </w:style>
  <w:style w:type="paragraph" w:customStyle="1" w:styleId="ac">
    <w:name w:val="Сбор Текст"/>
    <w:basedOn w:val="a"/>
    <w:link w:val="ad"/>
    <w:qFormat/>
    <w:rsid w:val="00F73D86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4"/>
      <w:lang w:eastAsia="de-DE"/>
    </w:rPr>
  </w:style>
  <w:style w:type="character" w:customStyle="1" w:styleId="ad">
    <w:name w:val="Сбор Текст Знак"/>
    <w:basedOn w:val="a0"/>
    <w:link w:val="ac"/>
    <w:rsid w:val="00F73D86"/>
    <w:rPr>
      <w:rFonts w:ascii="Times New Roman" w:eastAsia="Times New Roman" w:hAnsi="Times New Roman"/>
      <w:sz w:val="28"/>
      <w:szCs w:val="24"/>
      <w:lang w:eastAsia="de-DE"/>
    </w:rPr>
  </w:style>
  <w:style w:type="paragraph" w:customStyle="1" w:styleId="ae">
    <w:name w:val="Сбор Ключ слова"/>
    <w:basedOn w:val="a"/>
    <w:link w:val="af"/>
    <w:qFormat/>
    <w:rsid w:val="00F73D86"/>
    <w:pPr>
      <w:overflowPunct w:val="0"/>
      <w:autoSpaceDE w:val="0"/>
      <w:autoSpaceDN w:val="0"/>
      <w:adjustRightInd w:val="0"/>
      <w:spacing w:before="360" w:after="360" w:line="240" w:lineRule="auto"/>
      <w:ind w:left="567" w:right="567"/>
      <w:jc w:val="both"/>
      <w:textAlignment w:val="baseline"/>
    </w:pPr>
    <w:rPr>
      <w:rFonts w:ascii="Times New Roman" w:eastAsia="Times New Roman" w:hAnsi="Times New Roman"/>
      <w:i/>
      <w:sz w:val="24"/>
      <w:szCs w:val="24"/>
      <w:lang w:eastAsia="de-DE"/>
    </w:rPr>
  </w:style>
  <w:style w:type="character" w:customStyle="1" w:styleId="af">
    <w:name w:val="Сбор Ключ слова Знак"/>
    <w:basedOn w:val="a0"/>
    <w:link w:val="ae"/>
    <w:rsid w:val="00F73D86"/>
    <w:rPr>
      <w:rFonts w:ascii="Times New Roman" w:eastAsia="Times New Roman" w:hAnsi="Times New Roman"/>
      <w:i/>
      <w:sz w:val="24"/>
      <w:szCs w:val="24"/>
      <w:lang w:eastAsia="de-DE"/>
    </w:rPr>
  </w:style>
  <w:style w:type="paragraph" w:customStyle="1" w:styleId="af0">
    <w:name w:val="Сбор Формулы"/>
    <w:basedOn w:val="ac"/>
    <w:link w:val="af1"/>
    <w:qFormat/>
    <w:rsid w:val="00F73D86"/>
    <w:pPr>
      <w:spacing w:before="160" w:after="160" w:line="240" w:lineRule="auto"/>
      <w:ind w:firstLine="0"/>
      <w:jc w:val="right"/>
    </w:pPr>
  </w:style>
  <w:style w:type="character" w:customStyle="1" w:styleId="af1">
    <w:name w:val="Сбор Формулы Знак"/>
    <w:basedOn w:val="ad"/>
    <w:link w:val="af0"/>
    <w:rsid w:val="00F73D86"/>
    <w:rPr>
      <w:rFonts w:ascii="Times New Roman" w:eastAsia="Times New Roman" w:hAnsi="Times New Roman"/>
      <w:sz w:val="28"/>
      <w:szCs w:val="24"/>
      <w:lang w:eastAsia="de-DE"/>
    </w:rPr>
  </w:style>
  <w:style w:type="paragraph" w:customStyle="1" w:styleId="af2">
    <w:name w:val="Сбор Рис"/>
    <w:basedOn w:val="a"/>
    <w:link w:val="af3"/>
    <w:qFormat/>
    <w:rsid w:val="00F73D86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/>
      <w:b/>
      <w:noProof/>
      <w:sz w:val="28"/>
      <w:szCs w:val="28"/>
    </w:rPr>
  </w:style>
  <w:style w:type="character" w:customStyle="1" w:styleId="af3">
    <w:name w:val="Сбор Рис Знак"/>
    <w:basedOn w:val="a0"/>
    <w:link w:val="af2"/>
    <w:rsid w:val="00F73D86"/>
    <w:rPr>
      <w:rFonts w:ascii="Times New Roman" w:eastAsia="Times New Roman" w:hAnsi="Times New Roman"/>
      <w:b/>
      <w:noProof/>
      <w:sz w:val="28"/>
      <w:szCs w:val="28"/>
    </w:rPr>
  </w:style>
  <w:style w:type="paragraph" w:customStyle="1" w:styleId="af4">
    <w:name w:val="Сбор Библ список"/>
    <w:basedOn w:val="af2"/>
    <w:link w:val="af5"/>
    <w:qFormat/>
    <w:rsid w:val="00F73D86"/>
    <w:pPr>
      <w:ind w:left="113" w:firstLine="227"/>
      <w:contextualSpacing/>
      <w:jc w:val="both"/>
    </w:pPr>
    <w:rPr>
      <w:b w:val="0"/>
    </w:rPr>
  </w:style>
  <w:style w:type="character" w:customStyle="1" w:styleId="af5">
    <w:name w:val="Сбор Библ список Знак"/>
    <w:basedOn w:val="af3"/>
    <w:link w:val="af4"/>
    <w:rsid w:val="00F73D86"/>
    <w:rPr>
      <w:rFonts w:ascii="Times New Roman" w:eastAsia="Times New Roman" w:hAnsi="Times New Roman"/>
      <w:b w:val="0"/>
      <w:noProof/>
      <w:sz w:val="28"/>
      <w:szCs w:val="28"/>
    </w:rPr>
  </w:style>
  <w:style w:type="paragraph" w:customStyle="1" w:styleId="af6">
    <w:name w:val="Сбор Аффиляция"/>
    <w:basedOn w:val="a"/>
    <w:link w:val="af7"/>
    <w:qFormat/>
    <w:rsid w:val="00F73D86"/>
    <w:pPr>
      <w:overflowPunct w:val="0"/>
      <w:autoSpaceDE w:val="0"/>
      <w:autoSpaceDN w:val="0"/>
      <w:adjustRightInd w:val="0"/>
      <w:spacing w:before="240" w:after="240" w:line="240" w:lineRule="auto"/>
      <w:ind w:firstLine="709"/>
      <w:jc w:val="both"/>
      <w:textAlignment w:val="baseline"/>
    </w:pPr>
    <w:rPr>
      <w:rFonts w:ascii="Times New Roman" w:eastAsia="Times New Roman" w:hAnsi="Times New Roman"/>
      <w:i/>
      <w:sz w:val="28"/>
      <w:szCs w:val="28"/>
      <w:lang w:eastAsia="de-DE"/>
    </w:rPr>
  </w:style>
  <w:style w:type="character" w:customStyle="1" w:styleId="af7">
    <w:name w:val="Сбор Аффиляция Знак"/>
    <w:basedOn w:val="a0"/>
    <w:link w:val="af6"/>
    <w:rsid w:val="00F73D86"/>
    <w:rPr>
      <w:rFonts w:ascii="Times New Roman" w:eastAsia="Times New Roman" w:hAnsi="Times New Roman"/>
      <w:i/>
      <w:sz w:val="28"/>
      <w:szCs w:val="28"/>
      <w:lang w:eastAsia="de-DE"/>
    </w:rPr>
  </w:style>
  <w:style w:type="paragraph" w:styleId="af8">
    <w:name w:val="Body Text"/>
    <w:basedOn w:val="a"/>
    <w:link w:val="af9"/>
    <w:uiPriority w:val="99"/>
    <w:rsid w:val="009776EB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 w:cs="Times New Roman"/>
      <w:spacing w:val="-1"/>
      <w:sz w:val="20"/>
      <w:szCs w:val="20"/>
      <w:lang w:val="en-US"/>
    </w:rPr>
  </w:style>
  <w:style w:type="character" w:customStyle="1" w:styleId="af9">
    <w:name w:val="Основной текст Знак"/>
    <w:basedOn w:val="a0"/>
    <w:link w:val="af8"/>
    <w:uiPriority w:val="99"/>
    <w:rsid w:val="009776EB"/>
    <w:rPr>
      <w:rFonts w:ascii="Times New Roman" w:eastAsia="MS Mincho" w:hAnsi="Times New Roman" w:cs="Times New Roman"/>
      <w:spacing w:val="-1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9B470A"/>
    <w:pPr>
      <w:ind w:left="720"/>
      <w:contextualSpacing/>
    </w:pPr>
  </w:style>
  <w:style w:type="character" w:styleId="afb">
    <w:name w:val="Strong"/>
    <w:basedOn w:val="a0"/>
    <w:uiPriority w:val="22"/>
    <w:qFormat/>
    <w:rsid w:val="009B470A"/>
    <w:rPr>
      <w:b/>
      <w:bCs/>
    </w:rPr>
  </w:style>
  <w:style w:type="character" w:styleId="afc">
    <w:name w:val="Hyperlink"/>
    <w:basedOn w:val="a0"/>
    <w:uiPriority w:val="99"/>
    <w:semiHidden/>
    <w:unhideWhenUsed/>
    <w:rsid w:val="009B470A"/>
    <w:rPr>
      <w:color w:val="0000FF"/>
      <w:u w:val="single"/>
    </w:rPr>
  </w:style>
  <w:style w:type="paragraph" w:customStyle="1" w:styleId="references">
    <w:name w:val="references"/>
    <w:uiPriority w:val="99"/>
    <w:rsid w:val="001C65A5"/>
    <w:pPr>
      <w:numPr>
        <w:numId w:val="2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table" w:styleId="afd">
    <w:name w:val="Table Grid"/>
    <w:basedOn w:val="a1"/>
    <w:uiPriority w:val="39"/>
    <w:rsid w:val="002C3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"/>
    <w:link w:val="aff"/>
    <w:uiPriority w:val="99"/>
    <w:unhideWhenUsed/>
    <w:rsid w:val="005C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5C34BD"/>
  </w:style>
  <w:style w:type="paragraph" w:styleId="aff0">
    <w:name w:val="footer"/>
    <w:basedOn w:val="a"/>
    <w:link w:val="aff1"/>
    <w:uiPriority w:val="99"/>
    <w:unhideWhenUsed/>
    <w:rsid w:val="005C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5C34BD"/>
  </w:style>
  <w:style w:type="character" w:customStyle="1" w:styleId="tlid-translation">
    <w:name w:val="tlid-translation"/>
    <w:basedOn w:val="a0"/>
    <w:rsid w:val="00BA15B4"/>
  </w:style>
  <w:style w:type="paragraph" w:styleId="aff2">
    <w:name w:val="caption"/>
    <w:basedOn w:val="a"/>
    <w:next w:val="a"/>
    <w:uiPriority w:val="35"/>
    <w:unhideWhenUsed/>
    <w:qFormat/>
    <w:rsid w:val="0038513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63</cp:revision>
  <cp:lastPrinted>2019-10-12T18:36:00Z</cp:lastPrinted>
  <dcterms:created xsi:type="dcterms:W3CDTF">2019-10-11T18:57:00Z</dcterms:created>
  <dcterms:modified xsi:type="dcterms:W3CDTF">2020-10-16T09:51:00Z</dcterms:modified>
</cp:coreProperties>
</file>