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DD75" w14:textId="7224E976" w:rsidR="002B1999" w:rsidRPr="00B51D39" w:rsidRDefault="002B1999" w:rsidP="002B1999">
      <w:pPr>
        <w:ind w:firstLine="0"/>
        <w:jc w:val="left"/>
        <w:rPr>
          <w:rFonts w:ascii="Times New Roman" w:eastAsia="Calibri" w:hAnsi="Times New Roman"/>
          <w:sz w:val="18"/>
          <w:szCs w:val="18"/>
          <w:lang w:eastAsia="en-US"/>
        </w:rPr>
      </w:pPr>
    </w:p>
    <w:p w14:paraId="2E3EA8DF" w14:textId="5FFCB16B" w:rsidR="002B1999" w:rsidRPr="0006145B" w:rsidRDefault="002B1999" w:rsidP="002B1999">
      <w:pPr>
        <w:spacing w:after="100"/>
        <w:ind w:firstLine="0"/>
        <w:jc w:val="left"/>
        <w:rPr>
          <w:rFonts w:ascii="Times New Roman" w:eastAsia="Calibri" w:hAnsi="Times New Roman"/>
          <w:sz w:val="20"/>
          <w:szCs w:val="22"/>
          <w:lang w:eastAsia="en-US"/>
        </w:rPr>
      </w:pPr>
      <w:r w:rsidRPr="00B51D39">
        <w:rPr>
          <w:rFonts w:ascii="Times New Roman" w:eastAsia="Calibri" w:hAnsi="Times New Roman"/>
          <w:sz w:val="18"/>
          <w:szCs w:val="18"/>
          <w:lang w:eastAsia="en-US"/>
        </w:rPr>
        <w:t>УД</w:t>
      </w:r>
      <w:bookmarkStart w:id="0" w:name="_GoBack"/>
      <w:bookmarkEnd w:id="0"/>
      <w:r w:rsidRPr="00B51D39">
        <w:rPr>
          <w:rFonts w:ascii="Times New Roman" w:eastAsia="Calibri" w:hAnsi="Times New Roman"/>
          <w:sz w:val="18"/>
          <w:szCs w:val="18"/>
          <w:lang w:eastAsia="en-US"/>
        </w:rPr>
        <w:t xml:space="preserve">К </w:t>
      </w:r>
      <w:r w:rsidR="00C20367">
        <w:rPr>
          <w:rFonts w:ascii="Times New Roman" w:eastAsia="Calibri" w:hAnsi="Times New Roman"/>
          <w:sz w:val="18"/>
          <w:szCs w:val="18"/>
          <w:lang w:eastAsia="en-US"/>
        </w:rPr>
        <w:t>681.518</w:t>
      </w:r>
    </w:p>
    <w:p w14:paraId="34E144E9" w14:textId="787693E6" w:rsidR="002B1999" w:rsidRPr="002B1999" w:rsidRDefault="002B1999" w:rsidP="002B1999">
      <w:pPr>
        <w:ind w:firstLine="0"/>
        <w:jc w:val="center"/>
        <w:rPr>
          <w:rFonts w:ascii="Times New Roman" w:eastAsia="Calibri" w:hAnsi="Times New Roman"/>
          <w:sz w:val="20"/>
          <w:szCs w:val="22"/>
          <w:lang w:eastAsia="en-US"/>
        </w:rPr>
      </w:pPr>
      <w:r>
        <w:rPr>
          <w:rFonts w:ascii="Times New Roman" w:eastAsia="Calibri" w:hAnsi="Times New Roman"/>
          <w:sz w:val="20"/>
          <w:szCs w:val="22"/>
          <w:lang w:eastAsia="en-US"/>
        </w:rPr>
        <w:t xml:space="preserve">Г.И. </w:t>
      </w:r>
      <w:proofErr w:type="spellStart"/>
      <w:r>
        <w:rPr>
          <w:rFonts w:ascii="Times New Roman" w:eastAsia="Calibri" w:hAnsi="Times New Roman"/>
          <w:sz w:val="20"/>
          <w:szCs w:val="22"/>
          <w:lang w:eastAsia="en-US"/>
        </w:rPr>
        <w:t>Гаптуллазянова</w:t>
      </w:r>
      <w:proofErr w:type="spellEnd"/>
    </w:p>
    <w:p w14:paraId="411D6693" w14:textId="549952F6" w:rsidR="002B1999" w:rsidRPr="005A4EEB" w:rsidRDefault="002B1999" w:rsidP="002B1999">
      <w:pPr>
        <w:spacing w:after="100"/>
        <w:ind w:firstLine="0"/>
        <w:jc w:val="center"/>
        <w:rPr>
          <w:rFonts w:ascii="Times New Roman" w:eastAsia="Calibri" w:hAnsi="Times New Roman"/>
          <w:sz w:val="20"/>
          <w:szCs w:val="22"/>
          <w:lang w:eastAsia="en-US"/>
        </w:rPr>
      </w:pPr>
      <w:r w:rsidRPr="00640D16">
        <w:rPr>
          <w:rFonts w:ascii="Times New Roman" w:eastAsia="Calibri" w:hAnsi="Times New Roman"/>
          <w:sz w:val="20"/>
          <w:szCs w:val="22"/>
          <w:lang w:eastAsia="en-US"/>
        </w:rPr>
        <w:t xml:space="preserve">(г. </w:t>
      </w:r>
      <w:r>
        <w:rPr>
          <w:rFonts w:ascii="Times New Roman" w:eastAsia="Calibri" w:hAnsi="Times New Roman"/>
          <w:sz w:val="20"/>
          <w:szCs w:val="22"/>
          <w:lang w:eastAsia="en-US"/>
        </w:rPr>
        <w:t>Казань</w:t>
      </w:r>
      <w:r w:rsidRPr="00640D16">
        <w:rPr>
          <w:rFonts w:ascii="Times New Roman" w:eastAsia="Calibri" w:hAnsi="Times New Roman"/>
          <w:sz w:val="20"/>
          <w:szCs w:val="22"/>
          <w:lang w:eastAsia="en-US"/>
        </w:rPr>
        <w:t xml:space="preserve">, </w:t>
      </w:r>
      <w:r>
        <w:rPr>
          <w:rFonts w:ascii="Times New Roman" w:eastAsia="Calibri" w:hAnsi="Times New Roman"/>
          <w:sz w:val="20"/>
          <w:szCs w:val="22"/>
          <w:lang w:eastAsia="en-US"/>
        </w:rPr>
        <w:t>КНИТУ-КАИ им. А.Н. Туполева</w:t>
      </w:r>
      <w:r w:rsidRPr="00640D16">
        <w:rPr>
          <w:rFonts w:ascii="Times New Roman" w:eastAsia="Calibri" w:hAnsi="Times New Roman"/>
          <w:sz w:val="20"/>
          <w:szCs w:val="22"/>
          <w:lang w:eastAsia="en-US"/>
        </w:rPr>
        <w:t>)</w:t>
      </w:r>
    </w:p>
    <w:p w14:paraId="0A4D7378" w14:textId="155B3CE9" w:rsidR="002B1999" w:rsidRPr="002B1999" w:rsidRDefault="002B1999" w:rsidP="002B1999">
      <w:pPr>
        <w:keepNext/>
        <w:keepLines/>
        <w:spacing w:after="100"/>
        <w:ind w:firstLine="0"/>
        <w:jc w:val="center"/>
        <w:outlineLvl w:val="1"/>
        <w:rPr>
          <w:rFonts w:ascii="Times New Roman" w:hAnsi="Times New Roman"/>
          <w:b/>
          <w:bCs/>
          <w:caps/>
          <w:sz w:val="20"/>
          <w:lang w:eastAsia="en-US"/>
        </w:rPr>
      </w:pPr>
      <w:r w:rsidRPr="002B1999">
        <w:rPr>
          <w:rFonts w:ascii="Times New Roman" w:hAnsi="Times New Roman"/>
          <w:b/>
          <w:bCs/>
          <w:caps/>
          <w:sz w:val="20"/>
        </w:rPr>
        <w:t>Разработка приложения исследования помехоустойчивости оператора при обработке оперативной информации</w:t>
      </w:r>
    </w:p>
    <w:p w14:paraId="61B1D2DD" w14:textId="2403A3B6" w:rsidR="002B1999" w:rsidRDefault="002B1999" w:rsidP="002B1999">
      <w:pPr>
        <w:spacing w:after="100"/>
        <w:jc w:val="center"/>
        <w:rPr>
          <w:rFonts w:ascii="Times New Roman" w:hAnsi="Times New Roman"/>
          <w:b/>
          <w:bCs/>
          <w:color w:val="222222"/>
          <w:sz w:val="20"/>
          <w:shd w:val="clear" w:color="auto" w:fill="F8F9FA"/>
          <w:lang w:val="en-US"/>
        </w:rPr>
      </w:pPr>
      <w:r w:rsidRPr="002B1999">
        <w:rPr>
          <w:rFonts w:ascii="Times New Roman" w:hAnsi="Times New Roman"/>
          <w:b/>
          <w:bCs/>
          <w:color w:val="222222"/>
          <w:sz w:val="20"/>
          <w:shd w:val="clear" w:color="auto" w:fill="F8F9FA"/>
          <w:lang w:val="en-US"/>
        </w:rPr>
        <w:t>DEVELOPMENT OF AN OPERATOR'S INTERFERENCE RESEARCH APPLICATION DURING OPERATIONAL INFORMATION PROCESSING</w:t>
      </w:r>
    </w:p>
    <w:p w14:paraId="25990380" w14:textId="77777777" w:rsidR="002B40A9" w:rsidRDefault="002B40A9" w:rsidP="002B40A9">
      <w:pPr>
        <w:pStyle w:val="Default"/>
        <w:ind w:firstLine="397"/>
        <w:jc w:val="both"/>
        <w:rPr>
          <w:i/>
          <w:iCs/>
          <w:sz w:val="20"/>
          <w:szCs w:val="20"/>
        </w:rPr>
      </w:pPr>
      <w:r>
        <w:rPr>
          <w:i/>
          <w:iCs/>
          <w:sz w:val="20"/>
          <w:szCs w:val="20"/>
        </w:rPr>
        <w:t xml:space="preserve">Рассмотрена возможность </w:t>
      </w:r>
      <w:r w:rsidR="002B1999" w:rsidRPr="002B40A9">
        <w:rPr>
          <w:i/>
          <w:iCs/>
          <w:sz w:val="20"/>
          <w:szCs w:val="20"/>
        </w:rPr>
        <w:t>оптимиз</w:t>
      </w:r>
      <w:r>
        <w:rPr>
          <w:i/>
          <w:iCs/>
          <w:sz w:val="20"/>
          <w:szCs w:val="20"/>
        </w:rPr>
        <w:t>ировать</w:t>
      </w:r>
      <w:r w:rsidR="002B1999" w:rsidRPr="002B40A9">
        <w:rPr>
          <w:i/>
          <w:iCs/>
          <w:sz w:val="20"/>
          <w:szCs w:val="20"/>
        </w:rPr>
        <w:t xml:space="preserve"> процесс тестирования оператора за счет автоматизации теста на помехоустойчивость.  Предполагается, что разрабатываемая программа позволит проходить тестирование дистанционно, что подразумевает создание веб-приложения.</w:t>
      </w:r>
    </w:p>
    <w:p w14:paraId="4C206ED6" w14:textId="77777777" w:rsidR="002B40A9" w:rsidRDefault="002B1999" w:rsidP="002B40A9">
      <w:pPr>
        <w:pStyle w:val="Default"/>
        <w:ind w:firstLine="397"/>
        <w:jc w:val="both"/>
        <w:rPr>
          <w:i/>
          <w:iCs/>
          <w:sz w:val="20"/>
          <w:szCs w:val="20"/>
        </w:rPr>
      </w:pPr>
      <w:r w:rsidRPr="002B40A9">
        <w:rPr>
          <w:i/>
          <w:iCs/>
          <w:sz w:val="20"/>
          <w:szCs w:val="20"/>
        </w:rPr>
        <w:t>Информационн</w:t>
      </w:r>
      <w:r w:rsidR="002B40A9">
        <w:rPr>
          <w:i/>
          <w:iCs/>
          <w:sz w:val="20"/>
          <w:szCs w:val="20"/>
        </w:rPr>
        <w:t xml:space="preserve">ая </w:t>
      </w:r>
      <w:r w:rsidRPr="002B40A9">
        <w:rPr>
          <w:i/>
          <w:iCs/>
          <w:sz w:val="20"/>
          <w:szCs w:val="20"/>
        </w:rPr>
        <w:t>система может быть успешно внедрена и использована в различных сферах, в частности, способствовать ускорению отбора кандидатов при прохождении собеседований.</w:t>
      </w:r>
    </w:p>
    <w:p w14:paraId="582C6367" w14:textId="6F7DE754" w:rsidR="002B40A9" w:rsidRPr="002B40A9" w:rsidRDefault="002B40A9" w:rsidP="002B40A9">
      <w:pPr>
        <w:pStyle w:val="Default"/>
        <w:ind w:firstLine="397"/>
        <w:jc w:val="both"/>
        <w:rPr>
          <w:i/>
          <w:iCs/>
          <w:color w:val="222222"/>
          <w:sz w:val="20"/>
          <w:szCs w:val="20"/>
          <w:shd w:val="clear" w:color="auto" w:fill="F8F9FA"/>
          <w:lang w:val="en-US"/>
        </w:rPr>
      </w:pPr>
      <w:r w:rsidRPr="002B40A9">
        <w:rPr>
          <w:i/>
          <w:iCs/>
          <w:color w:val="222222"/>
          <w:sz w:val="20"/>
          <w:szCs w:val="20"/>
          <w:shd w:val="clear" w:color="auto" w:fill="F8F9FA"/>
          <w:lang w:val="en-US"/>
        </w:rPr>
        <w:t>The possibility of optimizing the operator testing process by automating the noise immunity test is considered. It is assumed that the developed program will allow remote testing, which implies the creation of a web application. The information system can be successfully implemented and used in various fields, in particular, to help speed up the selection of candidates during interviews.</w:t>
      </w:r>
    </w:p>
    <w:p w14:paraId="13D2F8C8" w14:textId="77777777" w:rsidR="002B40A9" w:rsidRDefault="002B1999" w:rsidP="002B40A9">
      <w:pPr>
        <w:rPr>
          <w:rFonts w:ascii="Times New Roman" w:eastAsia="Calibri" w:hAnsi="Times New Roman"/>
          <w:i/>
          <w:sz w:val="20"/>
          <w:szCs w:val="22"/>
          <w:lang w:eastAsia="en-US"/>
        </w:rPr>
      </w:pPr>
      <w:r w:rsidRPr="00640D16">
        <w:rPr>
          <w:rFonts w:ascii="Times New Roman" w:eastAsia="Calibri" w:hAnsi="Times New Roman"/>
          <w:i/>
          <w:sz w:val="20"/>
          <w:szCs w:val="22"/>
          <w:lang w:eastAsia="en-US"/>
        </w:rPr>
        <w:t>Ключевые</w:t>
      </w:r>
      <w:r w:rsidRPr="002B40A9">
        <w:rPr>
          <w:rFonts w:ascii="Times New Roman" w:eastAsia="Calibri" w:hAnsi="Times New Roman"/>
          <w:i/>
          <w:sz w:val="20"/>
          <w:szCs w:val="22"/>
          <w:lang w:eastAsia="en-US"/>
        </w:rPr>
        <w:t xml:space="preserve"> </w:t>
      </w:r>
      <w:r w:rsidRPr="00640D16">
        <w:rPr>
          <w:rFonts w:ascii="Times New Roman" w:eastAsia="Calibri" w:hAnsi="Times New Roman"/>
          <w:i/>
          <w:sz w:val="20"/>
          <w:szCs w:val="22"/>
          <w:lang w:eastAsia="en-US"/>
        </w:rPr>
        <w:t>слова</w:t>
      </w:r>
      <w:r w:rsidRPr="002B40A9">
        <w:rPr>
          <w:rFonts w:ascii="Times New Roman" w:eastAsia="Calibri" w:hAnsi="Times New Roman"/>
          <w:i/>
          <w:sz w:val="20"/>
          <w:szCs w:val="22"/>
          <w:lang w:eastAsia="en-US"/>
        </w:rPr>
        <w:t>:</w:t>
      </w:r>
      <w:r w:rsidR="002B40A9">
        <w:rPr>
          <w:rFonts w:ascii="Times New Roman" w:eastAsia="Calibri" w:hAnsi="Times New Roman"/>
          <w:i/>
          <w:sz w:val="20"/>
          <w:szCs w:val="22"/>
          <w:lang w:eastAsia="en-US"/>
        </w:rPr>
        <w:t xml:space="preserve"> оператор, кандидат, тест, помехоустойчивость, таблица </w:t>
      </w:r>
      <w:proofErr w:type="spellStart"/>
      <w:r w:rsidR="002B40A9">
        <w:rPr>
          <w:rFonts w:ascii="Times New Roman" w:eastAsia="Calibri" w:hAnsi="Times New Roman"/>
          <w:i/>
          <w:sz w:val="20"/>
          <w:szCs w:val="22"/>
          <w:lang w:eastAsia="en-US"/>
        </w:rPr>
        <w:t>Горбова</w:t>
      </w:r>
      <w:proofErr w:type="spellEnd"/>
      <w:r w:rsidR="002B40A9">
        <w:rPr>
          <w:rFonts w:ascii="Times New Roman" w:eastAsia="Calibri" w:hAnsi="Times New Roman"/>
          <w:i/>
          <w:sz w:val="20"/>
          <w:szCs w:val="22"/>
          <w:lang w:eastAsia="en-US"/>
        </w:rPr>
        <w:t xml:space="preserve"> – </w:t>
      </w:r>
      <w:proofErr w:type="spellStart"/>
      <w:r w:rsidR="002B40A9">
        <w:rPr>
          <w:rFonts w:ascii="Times New Roman" w:eastAsia="Calibri" w:hAnsi="Times New Roman"/>
          <w:i/>
          <w:sz w:val="20"/>
          <w:szCs w:val="22"/>
          <w:lang w:eastAsia="en-US"/>
        </w:rPr>
        <w:t>Шульте</w:t>
      </w:r>
      <w:proofErr w:type="spellEnd"/>
      <w:r w:rsidR="002B40A9">
        <w:rPr>
          <w:rFonts w:ascii="Times New Roman" w:eastAsia="Calibri" w:hAnsi="Times New Roman"/>
          <w:i/>
          <w:sz w:val="20"/>
          <w:szCs w:val="22"/>
          <w:lang w:eastAsia="en-US"/>
        </w:rPr>
        <w:t>, веб – приложение, автоматизация</w:t>
      </w:r>
      <w:r w:rsidRPr="002B40A9">
        <w:rPr>
          <w:rFonts w:ascii="Times New Roman" w:eastAsia="Calibri" w:hAnsi="Times New Roman"/>
          <w:i/>
          <w:sz w:val="20"/>
          <w:szCs w:val="22"/>
          <w:lang w:eastAsia="en-US"/>
        </w:rPr>
        <w:t>.</w:t>
      </w:r>
    </w:p>
    <w:p w14:paraId="0115DCFC" w14:textId="77777777" w:rsidR="00F078F4" w:rsidRDefault="002B1999" w:rsidP="00F078F4">
      <w:pPr>
        <w:rPr>
          <w:rFonts w:ascii="Times New Roman" w:hAnsi="Times New Roman"/>
          <w:i/>
          <w:iCs/>
          <w:color w:val="222222"/>
          <w:sz w:val="20"/>
          <w:shd w:val="clear" w:color="auto" w:fill="F8F9FA"/>
          <w:lang w:val="en-US"/>
        </w:rPr>
      </w:pPr>
      <w:r w:rsidRPr="00640D16">
        <w:rPr>
          <w:rFonts w:ascii="Times New Roman" w:eastAsia="Calibri" w:hAnsi="Times New Roman"/>
          <w:i/>
          <w:sz w:val="20"/>
          <w:szCs w:val="22"/>
          <w:lang w:val="en-US" w:eastAsia="en-US"/>
        </w:rPr>
        <w:t xml:space="preserve">Keywords: </w:t>
      </w:r>
      <w:r w:rsidR="002B40A9" w:rsidRPr="002B40A9">
        <w:rPr>
          <w:rFonts w:ascii="Times New Roman" w:hAnsi="Times New Roman"/>
          <w:i/>
          <w:iCs/>
          <w:color w:val="222222"/>
          <w:sz w:val="20"/>
          <w:shd w:val="clear" w:color="auto" w:fill="F8F9FA"/>
          <w:lang w:val="en-US"/>
        </w:rPr>
        <w:t xml:space="preserve">operator, candidate, test, noise immunity, </w:t>
      </w:r>
      <w:proofErr w:type="spellStart"/>
      <w:r w:rsidR="002B40A9" w:rsidRPr="002B40A9">
        <w:rPr>
          <w:rFonts w:ascii="Times New Roman" w:hAnsi="Times New Roman"/>
          <w:i/>
          <w:iCs/>
          <w:color w:val="222222"/>
          <w:sz w:val="20"/>
          <w:shd w:val="clear" w:color="auto" w:fill="F8F9FA"/>
          <w:lang w:val="en-US"/>
        </w:rPr>
        <w:t>Gorbov</w:t>
      </w:r>
      <w:proofErr w:type="spellEnd"/>
      <w:r w:rsidR="002B40A9" w:rsidRPr="002B40A9">
        <w:rPr>
          <w:rFonts w:ascii="Times New Roman" w:hAnsi="Times New Roman"/>
          <w:i/>
          <w:iCs/>
          <w:color w:val="222222"/>
          <w:sz w:val="20"/>
          <w:shd w:val="clear" w:color="auto" w:fill="F8F9FA"/>
          <w:lang w:val="en-US"/>
        </w:rPr>
        <w:t xml:space="preserve"> - Schulte table, web application, automation.</w:t>
      </w:r>
    </w:p>
    <w:p w14:paraId="70F14AC2" w14:textId="7A496109" w:rsidR="00F078F4" w:rsidRPr="00F078F4" w:rsidRDefault="002B40A9" w:rsidP="00F078F4">
      <w:pPr>
        <w:rPr>
          <w:rFonts w:ascii="Times New Roman" w:hAnsi="Times New Roman"/>
          <w:i/>
          <w:iCs/>
          <w:color w:val="222222"/>
          <w:sz w:val="20"/>
          <w:shd w:val="clear" w:color="auto" w:fill="F8F9FA"/>
        </w:rPr>
      </w:pPr>
      <w:r>
        <w:rPr>
          <w:rFonts w:ascii="Times New Roman" w:hAnsi="Times New Roman"/>
          <w:sz w:val="20"/>
        </w:rPr>
        <w:t>В</w:t>
      </w:r>
      <w:r w:rsidRPr="002B40A9">
        <w:rPr>
          <w:rFonts w:ascii="Times New Roman" w:hAnsi="Times New Roman"/>
          <w:sz w:val="20"/>
        </w:rPr>
        <w:t xml:space="preserve"> современных условиях происходит усложнение технических средств и технологических процессов. Такой подход существенно меняет условие, характер и содержание труда. Человек все более освобождается от трудоемких, энергетических, транспортных и других функций, требующих физического напряжения, а основными для него все больше становятся функции контроля за работой машин, программирования и управления.</w:t>
      </w:r>
    </w:p>
    <w:p w14:paraId="3ECAC7AC" w14:textId="52C69EFC" w:rsidR="00F078F4" w:rsidRPr="00F078F4" w:rsidRDefault="002B40A9" w:rsidP="00F078F4">
      <w:pPr>
        <w:rPr>
          <w:rFonts w:ascii="Times New Roman" w:hAnsi="Times New Roman"/>
          <w:i/>
          <w:iCs/>
          <w:color w:val="222222"/>
          <w:sz w:val="20"/>
          <w:shd w:val="clear" w:color="auto" w:fill="F8F9FA"/>
        </w:rPr>
      </w:pPr>
      <w:r w:rsidRPr="002B40A9">
        <w:rPr>
          <w:rFonts w:ascii="Times New Roman" w:hAnsi="Times New Roman"/>
          <w:sz w:val="20"/>
        </w:rPr>
        <w:t>Технический прогресс со всей остротой поставил проблему “человек–машина”</w:t>
      </w:r>
      <w:r w:rsidR="00E0773E">
        <w:rPr>
          <w:rFonts w:ascii="Times New Roman" w:hAnsi="Times New Roman"/>
          <w:sz w:val="20"/>
        </w:rPr>
        <w:t xml:space="preserve"> </w:t>
      </w:r>
      <w:r w:rsidR="00E0773E" w:rsidRPr="00E0773E">
        <w:rPr>
          <w:rFonts w:ascii="Times New Roman" w:hAnsi="Times New Roman"/>
          <w:sz w:val="20"/>
        </w:rPr>
        <w:t>[1]</w:t>
      </w:r>
      <w:r w:rsidRPr="002B40A9">
        <w:rPr>
          <w:rFonts w:ascii="Times New Roman" w:hAnsi="Times New Roman"/>
          <w:sz w:val="20"/>
        </w:rPr>
        <w:t>. Возникла задача согласования конструкции машин с рабочими характеристиками человека. Оптимизация условий трудовой деятельности возможна лишь при комплексном подходе и проектированию систем “человек</w:t>
      </w:r>
      <w:r w:rsidR="00F078F4">
        <w:rPr>
          <w:rFonts w:ascii="Times New Roman" w:hAnsi="Times New Roman"/>
          <w:sz w:val="20"/>
        </w:rPr>
        <w:t xml:space="preserve"> </w:t>
      </w:r>
      <w:r w:rsidRPr="002B40A9">
        <w:rPr>
          <w:rFonts w:ascii="Times New Roman" w:hAnsi="Times New Roman"/>
          <w:sz w:val="20"/>
        </w:rPr>
        <w:t>– орудие труда</w:t>
      </w:r>
      <w:r w:rsidR="00F078F4">
        <w:rPr>
          <w:rFonts w:ascii="Times New Roman" w:hAnsi="Times New Roman"/>
          <w:sz w:val="20"/>
        </w:rPr>
        <w:t xml:space="preserve"> </w:t>
      </w:r>
      <w:r w:rsidRPr="002B40A9">
        <w:rPr>
          <w:rFonts w:ascii="Times New Roman" w:hAnsi="Times New Roman"/>
          <w:sz w:val="20"/>
        </w:rPr>
        <w:t>– производственная среда”</w:t>
      </w:r>
      <w:r w:rsidR="00E0773E" w:rsidRPr="00E0773E">
        <w:rPr>
          <w:rFonts w:ascii="Times New Roman" w:hAnsi="Times New Roman"/>
          <w:sz w:val="20"/>
        </w:rPr>
        <w:t xml:space="preserve"> [2]</w:t>
      </w:r>
      <w:r w:rsidRPr="002B40A9">
        <w:rPr>
          <w:rFonts w:ascii="Times New Roman" w:hAnsi="Times New Roman"/>
          <w:sz w:val="20"/>
        </w:rPr>
        <w:t>.</w:t>
      </w:r>
    </w:p>
    <w:p w14:paraId="7C7B339D" w14:textId="77777777" w:rsidR="00E0773E" w:rsidRDefault="002B40A9" w:rsidP="00E0773E">
      <w:pPr>
        <w:rPr>
          <w:rFonts w:ascii="Times New Roman" w:hAnsi="Times New Roman"/>
          <w:i/>
          <w:iCs/>
          <w:color w:val="222222"/>
          <w:sz w:val="20"/>
          <w:shd w:val="clear" w:color="auto" w:fill="F8F9FA"/>
        </w:rPr>
      </w:pPr>
      <w:r w:rsidRPr="002B40A9">
        <w:rPr>
          <w:rFonts w:ascii="Times New Roman" w:hAnsi="Times New Roman"/>
          <w:sz w:val="20"/>
        </w:rPr>
        <w:t>Изучение и проектирование таких систем обусловили появление новых исследовательских задач.</w:t>
      </w:r>
    </w:p>
    <w:p w14:paraId="3712FE6B" w14:textId="77777777" w:rsidR="00E0773E" w:rsidRDefault="002B40A9" w:rsidP="00E0773E">
      <w:pPr>
        <w:rPr>
          <w:rFonts w:ascii="Times New Roman" w:hAnsi="Times New Roman"/>
          <w:i/>
          <w:iCs/>
          <w:color w:val="222222"/>
          <w:sz w:val="20"/>
          <w:shd w:val="clear" w:color="auto" w:fill="F8F9FA"/>
        </w:rPr>
      </w:pPr>
      <w:r w:rsidRPr="002B40A9">
        <w:rPr>
          <w:rFonts w:ascii="Times New Roman" w:hAnsi="Times New Roman"/>
          <w:sz w:val="20"/>
        </w:rPr>
        <w:t xml:space="preserve">Во–первых, это задачи, связанные с описанием характеристик человека как компонента автоматизированной системы. Речь идет о процессах восприятия информации, памяти, принятия решений, исследования движений, </w:t>
      </w:r>
      <w:r w:rsidRPr="002B40A9">
        <w:rPr>
          <w:rFonts w:ascii="Times New Roman" w:hAnsi="Times New Roman"/>
          <w:sz w:val="20"/>
        </w:rPr>
        <w:lastRenderedPageBreak/>
        <w:t>проблемах мотивации, готовности деятельности, стресса, коллективной деятельности операторов.</w:t>
      </w:r>
    </w:p>
    <w:p w14:paraId="13347547" w14:textId="0B5EEF8E" w:rsidR="00E0773E" w:rsidRDefault="002B40A9" w:rsidP="00E0773E">
      <w:pPr>
        <w:rPr>
          <w:rFonts w:ascii="Times New Roman" w:hAnsi="Times New Roman"/>
          <w:i/>
          <w:iCs/>
          <w:color w:val="222222"/>
          <w:sz w:val="20"/>
          <w:shd w:val="clear" w:color="auto" w:fill="F8F9FA"/>
        </w:rPr>
      </w:pPr>
      <w:r w:rsidRPr="002B40A9">
        <w:rPr>
          <w:rFonts w:ascii="Times New Roman" w:hAnsi="Times New Roman"/>
          <w:sz w:val="20"/>
        </w:rPr>
        <w:t>С точки зрения обеспечения эффективности</w:t>
      </w:r>
      <w:r w:rsidR="00E0773E" w:rsidRPr="00E0773E">
        <w:rPr>
          <w:rFonts w:ascii="Times New Roman" w:hAnsi="Times New Roman"/>
          <w:sz w:val="20"/>
        </w:rPr>
        <w:t xml:space="preserve"> </w:t>
      </w:r>
      <w:r w:rsidRPr="002B40A9">
        <w:rPr>
          <w:rFonts w:ascii="Times New Roman" w:hAnsi="Times New Roman"/>
          <w:sz w:val="20"/>
        </w:rPr>
        <w:t>деятельности человека важное значение имеют такие факторы, как утомление, монотонность операций, интеллектуальная нагрузка, условия работы, физические факторы окружающей среды, биомеханические и физиологические факторы.</w:t>
      </w:r>
    </w:p>
    <w:p w14:paraId="2D4ECC7A" w14:textId="77777777" w:rsidR="00E0773E" w:rsidRDefault="002B40A9" w:rsidP="00E0773E">
      <w:pPr>
        <w:rPr>
          <w:rFonts w:ascii="Times New Roman" w:hAnsi="Times New Roman"/>
          <w:sz w:val="20"/>
        </w:rPr>
      </w:pPr>
      <w:r w:rsidRPr="002B40A9">
        <w:rPr>
          <w:rFonts w:ascii="Times New Roman" w:hAnsi="Times New Roman"/>
          <w:sz w:val="20"/>
        </w:rPr>
        <w:t>Во–вторых, это задачи проектирования новых средств деятельности, относящихся преимущественно к обеспечению взаимодействия человека и машины. К таким средствам относятся визуальные и слуховые индикаторы, органы управления, специальные входные устройства ЭВМ, новые инструменты и приборы.</w:t>
      </w:r>
    </w:p>
    <w:p w14:paraId="75832CEA" w14:textId="77777777" w:rsidR="00E0773E" w:rsidRDefault="002B40A9" w:rsidP="00E0773E">
      <w:pPr>
        <w:rPr>
          <w:rFonts w:ascii="Times New Roman" w:hAnsi="Times New Roman"/>
          <w:sz w:val="20"/>
        </w:rPr>
      </w:pPr>
      <w:r w:rsidRPr="002B40A9">
        <w:rPr>
          <w:rFonts w:ascii="Times New Roman" w:hAnsi="Times New Roman"/>
          <w:sz w:val="20"/>
        </w:rPr>
        <w:t>В–третьих, это задачи системного характера, связанные с распределением функций между человеком и машиной, с организацией рабочего процесса, а также задачи подготовки, тренировки и отбора операторов.</w:t>
      </w:r>
    </w:p>
    <w:p w14:paraId="4A1ADD63" w14:textId="74BE7A72" w:rsidR="00E0773E" w:rsidRDefault="002B40A9" w:rsidP="00E0773E">
      <w:pPr>
        <w:rPr>
          <w:rFonts w:ascii="Times New Roman" w:hAnsi="Times New Roman"/>
          <w:sz w:val="20"/>
        </w:rPr>
      </w:pPr>
      <w:r w:rsidRPr="002B40A9">
        <w:rPr>
          <w:rFonts w:ascii="Times New Roman" w:hAnsi="Times New Roman"/>
          <w:sz w:val="20"/>
        </w:rPr>
        <w:t>Уровень автоматизации современного производства обуславливает деятельность оператора, при которой эффективность целенаправленной деятельности во многом определяется скоростью реагирования на производственные сигналы, способностью к</w:t>
      </w:r>
      <w:r w:rsidR="00E0773E" w:rsidRPr="00E0773E">
        <w:rPr>
          <w:rFonts w:ascii="Times New Roman" w:hAnsi="Times New Roman"/>
          <w:sz w:val="20"/>
        </w:rPr>
        <w:t xml:space="preserve"> </w:t>
      </w:r>
      <w:r w:rsidRPr="002B40A9">
        <w:rPr>
          <w:rFonts w:ascii="Times New Roman" w:hAnsi="Times New Roman"/>
          <w:sz w:val="20"/>
        </w:rPr>
        <w:t>быстрой и качественной переработке различных объемов оперативной информации.</w:t>
      </w:r>
    </w:p>
    <w:p w14:paraId="7FCDA0AD" w14:textId="77777777" w:rsidR="00E0773E" w:rsidRDefault="002B40A9" w:rsidP="00E0773E">
      <w:pPr>
        <w:rPr>
          <w:rFonts w:ascii="Times New Roman" w:hAnsi="Times New Roman"/>
          <w:sz w:val="20"/>
        </w:rPr>
      </w:pPr>
      <w:r w:rsidRPr="002B40A9">
        <w:rPr>
          <w:rFonts w:ascii="Times New Roman" w:hAnsi="Times New Roman"/>
          <w:sz w:val="20"/>
        </w:rPr>
        <w:t>В формировании быстродействия основная роль принадлежит оперативной и кратковременной памяти, переключаемости, объему и концентрации внимания, в связи с чем возникает необходимость разрабатывать систему тестов, позволяющих получить количественную оценку перечисленных психофизиологических процессов.</w:t>
      </w:r>
    </w:p>
    <w:p w14:paraId="0DE3A45C" w14:textId="77777777" w:rsidR="00E0773E" w:rsidRDefault="002B40A9" w:rsidP="00E0773E">
      <w:pPr>
        <w:rPr>
          <w:rFonts w:ascii="Times New Roman" w:hAnsi="Times New Roman"/>
          <w:sz w:val="20"/>
        </w:rPr>
      </w:pPr>
      <w:r w:rsidRPr="002B40A9">
        <w:rPr>
          <w:rFonts w:ascii="Times New Roman" w:hAnsi="Times New Roman"/>
          <w:sz w:val="20"/>
        </w:rPr>
        <w:t xml:space="preserve">Одной из наиболее подходящих методик для настоящего исследования является методика эксперимента с таблицами </w:t>
      </w:r>
      <w:proofErr w:type="spellStart"/>
      <w:r w:rsidRPr="002B40A9">
        <w:rPr>
          <w:rFonts w:ascii="Times New Roman" w:hAnsi="Times New Roman"/>
          <w:sz w:val="20"/>
        </w:rPr>
        <w:t>Горбова</w:t>
      </w:r>
      <w:proofErr w:type="spellEnd"/>
      <w:r w:rsidRPr="002B40A9">
        <w:rPr>
          <w:rFonts w:ascii="Times New Roman" w:hAnsi="Times New Roman"/>
          <w:sz w:val="20"/>
        </w:rPr>
        <w:t>–</w:t>
      </w:r>
      <w:proofErr w:type="spellStart"/>
      <w:r w:rsidRPr="002B40A9">
        <w:rPr>
          <w:rFonts w:ascii="Times New Roman" w:hAnsi="Times New Roman"/>
          <w:sz w:val="20"/>
        </w:rPr>
        <w:t>Шульте</w:t>
      </w:r>
      <w:proofErr w:type="spellEnd"/>
      <w:r w:rsidR="00E0773E" w:rsidRPr="00E0773E">
        <w:rPr>
          <w:rFonts w:ascii="Times New Roman" w:hAnsi="Times New Roman"/>
          <w:sz w:val="20"/>
        </w:rPr>
        <w:t xml:space="preserve"> [3]</w:t>
      </w:r>
      <w:r w:rsidRPr="002B40A9">
        <w:rPr>
          <w:rFonts w:ascii="Times New Roman" w:hAnsi="Times New Roman"/>
          <w:sz w:val="20"/>
        </w:rPr>
        <w:t>. По времени, затраченному на выполнение задания, судят о скорости переключения внимания.</w:t>
      </w:r>
    </w:p>
    <w:p w14:paraId="1AEA9AEE" w14:textId="77777777" w:rsidR="00E0773E" w:rsidRDefault="002B40A9" w:rsidP="00E0773E">
      <w:pPr>
        <w:rPr>
          <w:rFonts w:ascii="Times New Roman" w:hAnsi="Times New Roman"/>
          <w:sz w:val="20"/>
        </w:rPr>
      </w:pPr>
      <w:r w:rsidRPr="002B40A9">
        <w:rPr>
          <w:rFonts w:ascii="Times New Roman" w:hAnsi="Times New Roman"/>
          <w:sz w:val="20"/>
        </w:rPr>
        <w:t>Ф. Д.</w:t>
      </w:r>
      <w:r w:rsidR="00E0773E" w:rsidRPr="00E0773E">
        <w:rPr>
          <w:rFonts w:ascii="Times New Roman" w:hAnsi="Times New Roman"/>
          <w:sz w:val="20"/>
        </w:rPr>
        <w:t xml:space="preserve"> </w:t>
      </w:r>
      <w:r w:rsidRPr="002B40A9">
        <w:rPr>
          <w:rFonts w:ascii="Times New Roman" w:hAnsi="Times New Roman"/>
          <w:sz w:val="20"/>
        </w:rPr>
        <w:t>Горбов предложил сделать таблицы черно–красными</w:t>
      </w:r>
      <w:r w:rsidR="00E0773E" w:rsidRPr="00E0773E">
        <w:rPr>
          <w:rFonts w:ascii="Times New Roman" w:hAnsi="Times New Roman"/>
          <w:sz w:val="20"/>
        </w:rPr>
        <w:t xml:space="preserve"> [4]</w:t>
      </w:r>
      <w:r w:rsidRPr="002B40A9">
        <w:rPr>
          <w:rFonts w:ascii="Times New Roman" w:hAnsi="Times New Roman"/>
          <w:sz w:val="20"/>
        </w:rPr>
        <w:t xml:space="preserve">. При этом испытуемые должны отыскать черные цифры </w:t>
      </w:r>
      <w:r w:rsidR="00E0773E" w:rsidRPr="002B40A9">
        <w:rPr>
          <w:rFonts w:ascii="Times New Roman" w:hAnsi="Times New Roman"/>
          <w:sz w:val="20"/>
        </w:rPr>
        <w:t>в восходящем</w:t>
      </w:r>
      <w:r w:rsidRPr="002B40A9">
        <w:rPr>
          <w:rFonts w:ascii="Times New Roman" w:hAnsi="Times New Roman"/>
          <w:sz w:val="20"/>
        </w:rPr>
        <w:t xml:space="preserve">, а красные– в нисходящем порядке, называя их попарно. Этот метод использован при создании специального устройства– </w:t>
      </w:r>
      <w:proofErr w:type="spellStart"/>
      <w:r w:rsidRPr="002B40A9">
        <w:rPr>
          <w:rFonts w:ascii="Times New Roman" w:hAnsi="Times New Roman"/>
          <w:sz w:val="20"/>
        </w:rPr>
        <w:t>тахистоскопа</w:t>
      </w:r>
      <w:proofErr w:type="spellEnd"/>
      <w:r w:rsidRPr="002B40A9">
        <w:rPr>
          <w:rFonts w:ascii="Times New Roman" w:hAnsi="Times New Roman"/>
          <w:sz w:val="20"/>
        </w:rPr>
        <w:t>, позволяющего высветить на табло цифровые обозначения или черно–красные таблицы. При появлении очередной таблицы испытуемый должен отыскать и назвать нужную пару цифр. Время поиска и сообщения регистрируются устройствами (магнитофон, счетчик времени).</w:t>
      </w:r>
    </w:p>
    <w:p w14:paraId="615A260C" w14:textId="77777777" w:rsidR="00E0773E" w:rsidRDefault="002B40A9" w:rsidP="00E0773E">
      <w:pPr>
        <w:rPr>
          <w:rFonts w:ascii="Times New Roman" w:hAnsi="Times New Roman"/>
          <w:sz w:val="20"/>
        </w:rPr>
      </w:pPr>
      <w:r w:rsidRPr="002B40A9">
        <w:rPr>
          <w:rFonts w:ascii="Times New Roman" w:hAnsi="Times New Roman"/>
          <w:sz w:val="20"/>
        </w:rPr>
        <w:t>Существует метод, при котором испытуемый, отыскав нужные цифры на металлической таблице прикасается к ним металлическим пером, в результате чего возникает отметка на движущейся ленте самописца.</w:t>
      </w:r>
    </w:p>
    <w:p w14:paraId="25864022" w14:textId="2D2CC455" w:rsidR="00E0773E" w:rsidRDefault="00747619" w:rsidP="00E0773E">
      <w:pPr>
        <w:rPr>
          <w:rFonts w:ascii="Times New Roman" w:hAnsi="Times New Roman"/>
          <w:sz w:val="20"/>
        </w:rPr>
      </w:pPr>
      <w:r>
        <w:rPr>
          <w:rFonts w:ascii="Times New Roman" w:hAnsi="Times New Roman"/>
          <w:sz w:val="20"/>
        </w:rPr>
        <w:t>Для решения данной задачи необходимо</w:t>
      </w:r>
      <w:r w:rsidR="002B40A9" w:rsidRPr="002B40A9">
        <w:rPr>
          <w:rFonts w:ascii="Times New Roman" w:hAnsi="Times New Roman"/>
          <w:sz w:val="20"/>
        </w:rPr>
        <w:t xml:space="preserve"> </w:t>
      </w:r>
      <w:r>
        <w:rPr>
          <w:rFonts w:ascii="Times New Roman" w:hAnsi="Times New Roman"/>
          <w:sz w:val="20"/>
        </w:rPr>
        <w:t xml:space="preserve">разработать </w:t>
      </w:r>
      <w:r w:rsidR="002B40A9" w:rsidRPr="002B40A9">
        <w:rPr>
          <w:rFonts w:ascii="Times New Roman" w:hAnsi="Times New Roman"/>
          <w:sz w:val="20"/>
        </w:rPr>
        <w:t>веб–приложени</w:t>
      </w:r>
      <w:r>
        <w:rPr>
          <w:rFonts w:ascii="Times New Roman" w:hAnsi="Times New Roman"/>
          <w:sz w:val="20"/>
        </w:rPr>
        <w:t xml:space="preserve">е, что позволит тестировать </w:t>
      </w:r>
      <w:r w:rsidR="002B40A9" w:rsidRPr="002B40A9">
        <w:rPr>
          <w:rFonts w:ascii="Times New Roman" w:hAnsi="Times New Roman"/>
          <w:sz w:val="20"/>
        </w:rPr>
        <w:t>оператор</w:t>
      </w:r>
      <w:r>
        <w:rPr>
          <w:rFonts w:ascii="Times New Roman" w:hAnsi="Times New Roman"/>
          <w:sz w:val="20"/>
        </w:rPr>
        <w:t>а</w:t>
      </w:r>
      <w:r w:rsidR="002B40A9" w:rsidRPr="002B40A9">
        <w:rPr>
          <w:rFonts w:ascii="Times New Roman" w:hAnsi="Times New Roman"/>
          <w:sz w:val="20"/>
        </w:rPr>
        <w:t xml:space="preserve"> на помехоустойчивость.</w:t>
      </w:r>
    </w:p>
    <w:p w14:paraId="2B4A0ECE" w14:textId="2974C420" w:rsidR="00085CFB" w:rsidRDefault="002B40A9" w:rsidP="00085CFB">
      <w:pPr>
        <w:rPr>
          <w:rFonts w:ascii="Times New Roman" w:hAnsi="Times New Roman"/>
          <w:snapToGrid w:val="0"/>
          <w:sz w:val="20"/>
        </w:rPr>
      </w:pPr>
      <w:r w:rsidRPr="002B40A9">
        <w:rPr>
          <w:rFonts w:ascii="Times New Roman" w:hAnsi="Times New Roman"/>
          <w:sz w:val="20"/>
        </w:rPr>
        <w:t xml:space="preserve">Актуальность разработки заключается в том, что оно </w:t>
      </w:r>
      <w:r w:rsidRPr="002B40A9">
        <w:rPr>
          <w:rFonts w:ascii="Times New Roman" w:hAnsi="Times New Roman"/>
          <w:snapToGrid w:val="0"/>
          <w:sz w:val="20"/>
        </w:rPr>
        <w:t xml:space="preserve">позволит обеспечить более удобный способ ввода и обработки результатов теста, повысить </w:t>
      </w:r>
      <w:r w:rsidRPr="002B40A9">
        <w:rPr>
          <w:rFonts w:ascii="Times New Roman" w:hAnsi="Times New Roman"/>
          <w:snapToGrid w:val="0"/>
          <w:sz w:val="20"/>
        </w:rPr>
        <w:lastRenderedPageBreak/>
        <w:t>быстродействие, обеспечить автоматизированные вычисление результатов с высокой скоростью, а также надёжное хранение результатов теста.</w:t>
      </w:r>
    </w:p>
    <w:p w14:paraId="7F94D1E5" w14:textId="7B8C5533" w:rsidR="00747619" w:rsidRDefault="00747619" w:rsidP="00C20367">
      <w:pPr>
        <w:tabs>
          <w:tab w:val="left" w:pos="993"/>
        </w:tabs>
        <w:spacing w:after="100"/>
        <w:ind w:firstLine="709"/>
        <w:rPr>
          <w:rFonts w:ascii="Times New Roman" w:hAnsi="Times New Roman"/>
          <w:snapToGrid w:val="0"/>
          <w:sz w:val="20"/>
        </w:rPr>
      </w:pPr>
      <w:r>
        <w:rPr>
          <w:rFonts w:ascii="Times New Roman" w:hAnsi="Times New Roman"/>
          <w:snapToGrid w:val="0"/>
          <w:sz w:val="20"/>
        </w:rPr>
        <w:t xml:space="preserve">В процессе изучения данной проблемы было принято решения применить </w:t>
      </w:r>
      <w:r w:rsidR="00C20367">
        <w:rPr>
          <w:rFonts w:ascii="Times New Roman" w:hAnsi="Times New Roman"/>
          <w:snapToGrid w:val="0"/>
          <w:sz w:val="20"/>
        </w:rPr>
        <w:t xml:space="preserve">тест </w:t>
      </w:r>
      <w:r w:rsidRPr="00C20367">
        <w:rPr>
          <w:rFonts w:ascii="Times New Roman" w:hAnsi="Times New Roman"/>
          <w:snapToGrid w:val="0"/>
          <w:sz w:val="20"/>
        </w:rPr>
        <w:t xml:space="preserve">“Таблица </w:t>
      </w:r>
      <w:proofErr w:type="spellStart"/>
      <w:r w:rsidRPr="00C20367">
        <w:rPr>
          <w:rFonts w:ascii="Times New Roman" w:hAnsi="Times New Roman"/>
          <w:snapToGrid w:val="0"/>
          <w:sz w:val="20"/>
        </w:rPr>
        <w:t>Горбова</w:t>
      </w:r>
      <w:proofErr w:type="spellEnd"/>
      <w:r w:rsidRPr="00C20367">
        <w:rPr>
          <w:rFonts w:ascii="Times New Roman" w:hAnsi="Times New Roman"/>
          <w:snapToGrid w:val="0"/>
          <w:sz w:val="20"/>
        </w:rPr>
        <w:t xml:space="preserve"> – </w:t>
      </w:r>
      <w:proofErr w:type="spellStart"/>
      <w:r w:rsidRPr="00C20367">
        <w:rPr>
          <w:rFonts w:ascii="Times New Roman" w:hAnsi="Times New Roman"/>
          <w:snapToGrid w:val="0"/>
          <w:sz w:val="20"/>
        </w:rPr>
        <w:t>Шульте</w:t>
      </w:r>
      <w:proofErr w:type="spellEnd"/>
      <w:r w:rsidRPr="00C20367">
        <w:rPr>
          <w:rFonts w:ascii="Times New Roman" w:hAnsi="Times New Roman"/>
          <w:snapToGrid w:val="0"/>
          <w:sz w:val="20"/>
        </w:rPr>
        <w:t>”</w:t>
      </w:r>
      <w:r w:rsidR="00C20367">
        <w:rPr>
          <w:rFonts w:ascii="Times New Roman" w:hAnsi="Times New Roman"/>
          <w:snapToGrid w:val="0"/>
          <w:sz w:val="20"/>
        </w:rPr>
        <w:t xml:space="preserve"> и </w:t>
      </w:r>
      <w:r w:rsidR="00C20367" w:rsidRPr="00C20367">
        <w:rPr>
          <w:rFonts w:ascii="Times New Roman" w:hAnsi="Times New Roman"/>
          <w:sz w:val="20"/>
        </w:rPr>
        <w:t>реализ</w:t>
      </w:r>
      <w:r w:rsidR="00C20367">
        <w:rPr>
          <w:rFonts w:ascii="Times New Roman" w:hAnsi="Times New Roman"/>
          <w:sz w:val="20"/>
        </w:rPr>
        <w:t>овать</w:t>
      </w:r>
      <w:r w:rsidR="00C20367" w:rsidRPr="00C20367">
        <w:rPr>
          <w:rFonts w:ascii="Times New Roman" w:hAnsi="Times New Roman"/>
          <w:sz w:val="20"/>
        </w:rPr>
        <w:t xml:space="preserve"> программн</w:t>
      </w:r>
      <w:r w:rsidR="00C20367">
        <w:rPr>
          <w:rFonts w:ascii="Times New Roman" w:hAnsi="Times New Roman"/>
          <w:sz w:val="20"/>
        </w:rPr>
        <w:t xml:space="preserve">ый </w:t>
      </w:r>
      <w:r w:rsidR="00C20367" w:rsidRPr="00C20367">
        <w:rPr>
          <w:rFonts w:ascii="Times New Roman" w:hAnsi="Times New Roman"/>
          <w:sz w:val="20"/>
        </w:rPr>
        <w:t>продукт примен</w:t>
      </w:r>
      <w:r w:rsidR="00C20367">
        <w:rPr>
          <w:rFonts w:ascii="Times New Roman" w:hAnsi="Times New Roman"/>
          <w:sz w:val="20"/>
        </w:rPr>
        <w:t xml:space="preserve">яя </w:t>
      </w:r>
      <w:r w:rsidR="00C20367" w:rsidRPr="00C20367">
        <w:rPr>
          <w:rFonts w:ascii="Times New Roman" w:hAnsi="Times New Roman"/>
          <w:sz w:val="20"/>
        </w:rPr>
        <w:t xml:space="preserve">современные средства разработки программного обеспечения: язык программирования </w:t>
      </w:r>
      <w:r w:rsidR="00C20367" w:rsidRPr="00C20367">
        <w:rPr>
          <w:rFonts w:ascii="Times New Roman" w:hAnsi="Times New Roman"/>
          <w:sz w:val="20"/>
          <w:lang w:val="en-US"/>
        </w:rPr>
        <w:t>C</w:t>
      </w:r>
      <w:r w:rsidR="00C20367" w:rsidRPr="00C20367">
        <w:rPr>
          <w:rFonts w:ascii="Times New Roman" w:hAnsi="Times New Roman"/>
          <w:sz w:val="20"/>
        </w:rPr>
        <w:t>#.</w:t>
      </w:r>
      <w:r w:rsidR="00C20367">
        <w:rPr>
          <w:rFonts w:ascii="Times New Roman" w:hAnsi="Times New Roman"/>
          <w:sz w:val="20"/>
        </w:rPr>
        <w:t xml:space="preserve"> </w:t>
      </w:r>
      <w:r w:rsidR="00C20367" w:rsidRPr="00C20367">
        <w:rPr>
          <w:rFonts w:ascii="Times New Roman" w:hAnsi="Times New Roman"/>
          <w:sz w:val="20"/>
        </w:rPr>
        <w:t xml:space="preserve">Результаты работы системы </w:t>
      </w:r>
      <w:r w:rsidR="00C20367">
        <w:rPr>
          <w:rFonts w:ascii="Times New Roman" w:hAnsi="Times New Roman"/>
          <w:sz w:val="20"/>
        </w:rPr>
        <w:t xml:space="preserve">будут </w:t>
      </w:r>
      <w:r w:rsidR="00C20367" w:rsidRPr="00C20367">
        <w:rPr>
          <w:rFonts w:ascii="Times New Roman" w:hAnsi="Times New Roman"/>
          <w:sz w:val="20"/>
        </w:rPr>
        <w:t>занос</w:t>
      </w:r>
      <w:r w:rsidR="00C20367">
        <w:rPr>
          <w:rFonts w:ascii="Times New Roman" w:hAnsi="Times New Roman"/>
          <w:sz w:val="20"/>
        </w:rPr>
        <w:t>и</w:t>
      </w:r>
      <w:r w:rsidR="00C20367" w:rsidRPr="00C20367">
        <w:rPr>
          <w:rFonts w:ascii="Times New Roman" w:hAnsi="Times New Roman"/>
          <w:sz w:val="20"/>
        </w:rPr>
        <w:t xml:space="preserve">тся в базу данных, созданную в </w:t>
      </w:r>
      <w:r w:rsidR="00C20367" w:rsidRPr="00C20367">
        <w:rPr>
          <w:rFonts w:ascii="Times New Roman" w:hAnsi="Times New Roman"/>
          <w:sz w:val="20"/>
          <w:lang w:val="en-US"/>
        </w:rPr>
        <w:t>MS</w:t>
      </w:r>
      <w:r w:rsidR="00C20367" w:rsidRPr="00C20367">
        <w:rPr>
          <w:rFonts w:ascii="Times New Roman" w:hAnsi="Times New Roman"/>
          <w:sz w:val="20"/>
        </w:rPr>
        <w:t xml:space="preserve"> </w:t>
      </w:r>
      <w:r w:rsidR="00C20367" w:rsidRPr="00C20367">
        <w:rPr>
          <w:rFonts w:ascii="Times New Roman" w:hAnsi="Times New Roman"/>
          <w:sz w:val="20"/>
          <w:lang w:val="en-US"/>
        </w:rPr>
        <w:t>SQL</w:t>
      </w:r>
      <w:r w:rsidR="00C20367" w:rsidRPr="00C20367">
        <w:rPr>
          <w:rFonts w:ascii="Times New Roman" w:hAnsi="Times New Roman"/>
          <w:sz w:val="20"/>
        </w:rPr>
        <w:t xml:space="preserve"> </w:t>
      </w:r>
      <w:r w:rsidR="00C20367" w:rsidRPr="00C20367">
        <w:rPr>
          <w:rFonts w:ascii="Times New Roman" w:hAnsi="Times New Roman"/>
          <w:sz w:val="20"/>
          <w:lang w:val="en-US"/>
        </w:rPr>
        <w:t>Server</w:t>
      </w:r>
      <w:r w:rsidR="00C20367" w:rsidRPr="00C20367">
        <w:rPr>
          <w:rFonts w:ascii="Times New Roman" w:hAnsi="Times New Roman"/>
          <w:sz w:val="20"/>
        </w:rPr>
        <w:t xml:space="preserve"> 2017</w:t>
      </w:r>
      <w:r w:rsidR="00C20367">
        <w:rPr>
          <w:rFonts w:ascii="Times New Roman" w:hAnsi="Times New Roman"/>
          <w:sz w:val="20"/>
        </w:rPr>
        <w:t xml:space="preserve">. </w:t>
      </w:r>
    </w:p>
    <w:p w14:paraId="7AE413DE" w14:textId="77777777" w:rsidR="004B188D" w:rsidRPr="00640D16" w:rsidRDefault="004B188D" w:rsidP="00C20367">
      <w:pPr>
        <w:keepNext/>
        <w:keepLines/>
        <w:spacing w:after="100"/>
        <w:ind w:firstLine="0"/>
        <w:jc w:val="center"/>
        <w:outlineLvl w:val="2"/>
        <w:rPr>
          <w:rFonts w:ascii="Times New Roman" w:hAnsi="Times New Roman"/>
          <w:b/>
          <w:bCs/>
          <w:sz w:val="20"/>
          <w:szCs w:val="22"/>
          <w:lang w:eastAsia="en-US"/>
        </w:rPr>
      </w:pPr>
      <w:r w:rsidRPr="00640D16">
        <w:rPr>
          <w:rFonts w:ascii="Times New Roman" w:hAnsi="Times New Roman"/>
          <w:b/>
          <w:bCs/>
          <w:sz w:val="20"/>
          <w:szCs w:val="22"/>
          <w:lang w:eastAsia="en-US"/>
        </w:rPr>
        <w:t>Список литературы</w:t>
      </w:r>
    </w:p>
    <w:p w14:paraId="31502D55" w14:textId="02C5FB68" w:rsidR="004B188D" w:rsidRPr="00443EA4" w:rsidRDefault="00443EA4" w:rsidP="00C20367">
      <w:pPr>
        <w:pStyle w:val="a5"/>
        <w:numPr>
          <w:ilvl w:val="0"/>
          <w:numId w:val="1"/>
        </w:numPr>
        <w:spacing w:after="100"/>
        <w:ind w:left="0" w:firstLine="397"/>
        <w:rPr>
          <w:rFonts w:ascii="Times New Roman" w:eastAsia="Calibri" w:hAnsi="Times New Roman"/>
          <w:sz w:val="20"/>
          <w:lang w:eastAsia="en-US"/>
        </w:rPr>
      </w:pPr>
      <w:r>
        <w:rPr>
          <w:rFonts w:ascii="Times New Roman" w:hAnsi="Times New Roman"/>
          <w:snapToGrid w:val="0"/>
          <w:sz w:val="20"/>
        </w:rPr>
        <w:t xml:space="preserve">Система человек – машина </w:t>
      </w:r>
      <w:r w:rsidRPr="00443EA4">
        <w:rPr>
          <w:rFonts w:ascii="Times New Roman" w:hAnsi="Times New Roman"/>
          <w:snapToGrid w:val="0"/>
          <w:sz w:val="20"/>
        </w:rPr>
        <w:t xml:space="preserve">[Электронный ресурс]// </w:t>
      </w:r>
      <w:r w:rsidRPr="00443EA4">
        <w:rPr>
          <w:rFonts w:ascii="Times New Roman" w:hAnsi="Times New Roman"/>
          <w:snapToGrid w:val="0"/>
          <w:sz w:val="20"/>
          <w:lang w:val="en-US"/>
        </w:rPr>
        <w:t>URL</w:t>
      </w:r>
      <w:r w:rsidRPr="00443EA4">
        <w:rPr>
          <w:rFonts w:ascii="Times New Roman" w:hAnsi="Times New Roman"/>
          <w:snapToGrid w:val="0"/>
          <w:sz w:val="20"/>
        </w:rPr>
        <w:t xml:space="preserve">: </w:t>
      </w:r>
      <w:hyperlink r:id="rId5" w:history="1">
        <w:r w:rsidRPr="0074140D">
          <w:rPr>
            <w:rStyle w:val="a6"/>
            <w:rFonts w:ascii="Times New Roman" w:eastAsia="Calibri" w:hAnsi="Times New Roman"/>
            <w:iCs/>
            <w:sz w:val="20"/>
            <w:lang w:eastAsia="en-US"/>
          </w:rPr>
          <w:t>http://www.astronaut.ru/bookcase/books/sharp01/text/24.htm?reload_coolmenus</w:t>
        </w:r>
      </w:hyperlink>
      <w:r>
        <w:rPr>
          <w:rFonts w:ascii="Times New Roman" w:eastAsia="Calibri" w:hAnsi="Times New Roman"/>
          <w:iCs/>
          <w:sz w:val="20"/>
          <w:lang w:eastAsia="en-US"/>
        </w:rPr>
        <w:t xml:space="preserve"> (дата обращения: 01.</w:t>
      </w:r>
      <w:r w:rsidR="0056663F">
        <w:rPr>
          <w:rFonts w:ascii="Times New Roman" w:eastAsia="Calibri" w:hAnsi="Times New Roman"/>
          <w:iCs/>
          <w:sz w:val="20"/>
          <w:lang w:eastAsia="en-US"/>
        </w:rPr>
        <w:t>08</w:t>
      </w:r>
      <w:r>
        <w:rPr>
          <w:rFonts w:ascii="Times New Roman" w:eastAsia="Calibri" w:hAnsi="Times New Roman"/>
          <w:iCs/>
          <w:sz w:val="20"/>
          <w:lang w:eastAsia="en-US"/>
        </w:rPr>
        <w:t>.2020)</w:t>
      </w:r>
    </w:p>
    <w:p w14:paraId="54889C00" w14:textId="6246E382" w:rsidR="00443EA4" w:rsidRPr="0056663F" w:rsidRDefault="0056663F" w:rsidP="004B188D">
      <w:pPr>
        <w:pStyle w:val="a5"/>
        <w:numPr>
          <w:ilvl w:val="0"/>
          <w:numId w:val="1"/>
        </w:numPr>
        <w:ind w:left="0" w:firstLine="397"/>
        <w:rPr>
          <w:rFonts w:ascii="Times New Roman" w:eastAsia="Calibri" w:hAnsi="Times New Roman"/>
          <w:sz w:val="20"/>
          <w:lang w:eastAsia="en-US"/>
        </w:rPr>
      </w:pPr>
      <w:r>
        <w:rPr>
          <w:rFonts w:ascii="Times New Roman" w:hAnsi="Times New Roman"/>
          <w:sz w:val="20"/>
        </w:rPr>
        <w:t>Ч</w:t>
      </w:r>
      <w:r w:rsidR="00443EA4" w:rsidRPr="002B40A9">
        <w:rPr>
          <w:rFonts w:ascii="Times New Roman" w:hAnsi="Times New Roman"/>
          <w:sz w:val="20"/>
        </w:rPr>
        <w:t>еловек</w:t>
      </w:r>
      <w:r w:rsidR="00443EA4">
        <w:rPr>
          <w:rFonts w:ascii="Times New Roman" w:hAnsi="Times New Roman"/>
          <w:sz w:val="20"/>
        </w:rPr>
        <w:t xml:space="preserve"> </w:t>
      </w:r>
      <w:r w:rsidR="00443EA4" w:rsidRPr="002B40A9">
        <w:rPr>
          <w:rFonts w:ascii="Times New Roman" w:hAnsi="Times New Roman"/>
          <w:sz w:val="20"/>
        </w:rPr>
        <w:t>– орудие труда</w:t>
      </w:r>
      <w:r w:rsidR="00443EA4">
        <w:rPr>
          <w:rFonts w:ascii="Times New Roman" w:hAnsi="Times New Roman"/>
          <w:sz w:val="20"/>
        </w:rPr>
        <w:t xml:space="preserve"> </w:t>
      </w:r>
      <w:r w:rsidR="00443EA4" w:rsidRPr="002B40A9">
        <w:rPr>
          <w:rFonts w:ascii="Times New Roman" w:hAnsi="Times New Roman"/>
          <w:sz w:val="20"/>
        </w:rPr>
        <w:t>– производственная среда</w:t>
      </w:r>
      <w:r w:rsidR="00443EA4">
        <w:rPr>
          <w:rFonts w:ascii="Times New Roman" w:hAnsi="Times New Roman"/>
          <w:sz w:val="20"/>
        </w:rPr>
        <w:t xml:space="preserve"> </w:t>
      </w:r>
      <w:r w:rsidR="00443EA4" w:rsidRPr="00443EA4">
        <w:rPr>
          <w:rFonts w:ascii="Times New Roman" w:hAnsi="Times New Roman"/>
          <w:snapToGrid w:val="0"/>
          <w:sz w:val="20"/>
        </w:rPr>
        <w:t xml:space="preserve">[Электронный ресурс]// </w:t>
      </w:r>
      <w:r w:rsidR="00443EA4" w:rsidRPr="00443EA4">
        <w:rPr>
          <w:rFonts w:ascii="Times New Roman" w:hAnsi="Times New Roman"/>
          <w:snapToGrid w:val="0"/>
          <w:sz w:val="20"/>
          <w:lang w:val="en-US"/>
        </w:rPr>
        <w:t>URL</w:t>
      </w:r>
      <w:r w:rsidR="00443EA4" w:rsidRPr="00443EA4">
        <w:rPr>
          <w:rFonts w:ascii="Times New Roman" w:hAnsi="Times New Roman"/>
          <w:snapToGrid w:val="0"/>
          <w:sz w:val="20"/>
        </w:rPr>
        <w:t>:</w:t>
      </w:r>
      <w:r w:rsidR="00443EA4">
        <w:rPr>
          <w:rFonts w:ascii="Times New Roman" w:hAnsi="Times New Roman"/>
          <w:snapToGrid w:val="0"/>
          <w:sz w:val="20"/>
        </w:rPr>
        <w:t xml:space="preserve"> </w:t>
      </w:r>
      <w:hyperlink r:id="rId6" w:history="1">
        <w:r w:rsidRPr="0074140D">
          <w:rPr>
            <w:rStyle w:val="a6"/>
            <w:rFonts w:ascii="Times New Roman" w:hAnsi="Times New Roman"/>
            <w:sz w:val="20"/>
          </w:rPr>
          <w:t>https://bgdstud.ru/bezopasnost-zhiznedeyatelnosti--konspekt-lekczij-dlya-studentov/711-ergonomika-i-texnicheskaya-estetika.html</w:t>
        </w:r>
      </w:hyperlink>
      <w:r>
        <w:rPr>
          <w:rFonts w:ascii="Times New Roman" w:hAnsi="Times New Roman"/>
          <w:sz w:val="20"/>
        </w:rPr>
        <w:t xml:space="preserve"> </w:t>
      </w:r>
      <w:r>
        <w:rPr>
          <w:rFonts w:ascii="Times New Roman" w:eastAsia="Calibri" w:hAnsi="Times New Roman"/>
          <w:iCs/>
          <w:sz w:val="20"/>
          <w:lang w:eastAsia="en-US"/>
        </w:rPr>
        <w:t>(дата обращения: 03.08.2020)</w:t>
      </w:r>
    </w:p>
    <w:p w14:paraId="73A7B55A" w14:textId="0BC7174D" w:rsidR="0056663F" w:rsidRPr="0056663F" w:rsidRDefault="00085CFB" w:rsidP="0056663F">
      <w:pPr>
        <w:pStyle w:val="a5"/>
        <w:numPr>
          <w:ilvl w:val="0"/>
          <w:numId w:val="1"/>
        </w:numPr>
        <w:ind w:left="0" w:firstLine="397"/>
        <w:rPr>
          <w:rFonts w:ascii="Times New Roman" w:eastAsia="Calibri" w:hAnsi="Times New Roman"/>
          <w:sz w:val="20"/>
          <w:lang w:eastAsia="en-US"/>
        </w:rPr>
      </w:pPr>
      <w:r w:rsidRPr="00085CFB">
        <w:rPr>
          <w:rFonts w:ascii="Times New Roman" w:hAnsi="Times New Roman"/>
          <w:i/>
          <w:iCs/>
          <w:color w:val="000000"/>
          <w:sz w:val="20"/>
        </w:rPr>
        <w:t>Крылова, А.А.</w:t>
      </w:r>
      <w:r w:rsidRPr="0056663F">
        <w:rPr>
          <w:rFonts w:ascii="Times New Roman" w:hAnsi="Times New Roman"/>
          <w:color w:val="000000"/>
          <w:sz w:val="20"/>
        </w:rPr>
        <w:t xml:space="preserve"> </w:t>
      </w:r>
      <w:r w:rsidR="0056663F" w:rsidRPr="0056663F">
        <w:rPr>
          <w:rFonts w:ascii="Times New Roman" w:hAnsi="Times New Roman"/>
          <w:color w:val="000000"/>
          <w:sz w:val="20"/>
        </w:rPr>
        <w:t xml:space="preserve">Практикум по общей, экспериментальной и прикладной психологии / Под. общ. ред. </w:t>
      </w:r>
      <w:r w:rsidRPr="0056663F">
        <w:rPr>
          <w:rFonts w:ascii="Times New Roman" w:hAnsi="Times New Roman"/>
          <w:color w:val="000000"/>
          <w:sz w:val="20"/>
        </w:rPr>
        <w:t>А.А.</w:t>
      </w:r>
      <w:r>
        <w:rPr>
          <w:rFonts w:ascii="Times New Roman" w:hAnsi="Times New Roman"/>
          <w:color w:val="000000"/>
          <w:sz w:val="20"/>
        </w:rPr>
        <w:t xml:space="preserve"> </w:t>
      </w:r>
      <w:r w:rsidR="0056663F" w:rsidRPr="0056663F">
        <w:rPr>
          <w:rFonts w:ascii="Times New Roman" w:hAnsi="Times New Roman"/>
          <w:color w:val="000000"/>
          <w:sz w:val="20"/>
        </w:rPr>
        <w:t xml:space="preserve">Крылова, </w:t>
      </w:r>
      <w:r w:rsidRPr="0056663F">
        <w:rPr>
          <w:rFonts w:ascii="Times New Roman" w:hAnsi="Times New Roman"/>
          <w:color w:val="000000"/>
          <w:sz w:val="20"/>
        </w:rPr>
        <w:t>С.А.</w:t>
      </w:r>
      <w:r>
        <w:rPr>
          <w:rFonts w:ascii="Times New Roman" w:hAnsi="Times New Roman"/>
          <w:color w:val="000000"/>
          <w:sz w:val="20"/>
        </w:rPr>
        <w:t xml:space="preserve"> </w:t>
      </w:r>
      <w:proofErr w:type="spellStart"/>
      <w:r w:rsidR="0056663F" w:rsidRPr="0056663F">
        <w:rPr>
          <w:rFonts w:ascii="Times New Roman" w:hAnsi="Times New Roman"/>
          <w:color w:val="000000"/>
          <w:sz w:val="20"/>
        </w:rPr>
        <w:t>Маничева</w:t>
      </w:r>
      <w:proofErr w:type="spellEnd"/>
      <w:r w:rsidR="0056663F" w:rsidRPr="0056663F">
        <w:rPr>
          <w:rFonts w:ascii="Times New Roman" w:hAnsi="Times New Roman"/>
          <w:color w:val="000000"/>
          <w:sz w:val="20"/>
        </w:rPr>
        <w:t xml:space="preserve"> – СПб.: Питер, 2000. – С. 560.</w:t>
      </w:r>
    </w:p>
    <w:p w14:paraId="755A9963" w14:textId="6FD5AE06" w:rsidR="0056663F" w:rsidRDefault="0056663F" w:rsidP="0056663F">
      <w:pPr>
        <w:pStyle w:val="a5"/>
        <w:numPr>
          <w:ilvl w:val="0"/>
          <w:numId w:val="1"/>
        </w:numPr>
        <w:ind w:left="0" w:firstLine="397"/>
        <w:rPr>
          <w:rFonts w:ascii="Times New Roman" w:hAnsi="Times New Roman"/>
          <w:snapToGrid w:val="0"/>
          <w:sz w:val="20"/>
        </w:rPr>
      </w:pPr>
      <w:r w:rsidRPr="0056663F">
        <w:rPr>
          <w:rFonts w:ascii="Times New Roman" w:hAnsi="Times New Roman"/>
          <w:snapToGrid w:val="0"/>
          <w:sz w:val="20"/>
        </w:rPr>
        <w:t xml:space="preserve">Техника красно–черных таблиц </w:t>
      </w:r>
      <w:proofErr w:type="spellStart"/>
      <w:r w:rsidRPr="0056663F">
        <w:rPr>
          <w:rFonts w:ascii="Times New Roman" w:hAnsi="Times New Roman"/>
          <w:snapToGrid w:val="0"/>
          <w:sz w:val="20"/>
        </w:rPr>
        <w:t>Шульте</w:t>
      </w:r>
      <w:proofErr w:type="spellEnd"/>
      <w:r w:rsidRPr="0056663F">
        <w:rPr>
          <w:rFonts w:ascii="Times New Roman" w:hAnsi="Times New Roman"/>
          <w:snapToGrid w:val="0"/>
          <w:sz w:val="20"/>
        </w:rPr>
        <w:t xml:space="preserve">: </w:t>
      </w:r>
      <w:r w:rsidRPr="0056663F">
        <w:rPr>
          <w:rFonts w:ascii="Times New Roman" w:hAnsi="Times New Roman"/>
          <w:sz w:val="20"/>
          <w:shd w:val="clear" w:color="auto" w:fill="FFFFFF"/>
        </w:rPr>
        <w:t xml:space="preserve"> </w:t>
      </w:r>
      <w:r w:rsidRPr="0056663F">
        <w:rPr>
          <w:rFonts w:ascii="Times New Roman" w:hAnsi="Times New Roman"/>
          <w:snapToGrid w:val="0"/>
          <w:sz w:val="20"/>
        </w:rPr>
        <w:t xml:space="preserve"> рекомендации по развитию </w:t>
      </w:r>
      <w:proofErr w:type="spellStart"/>
      <w:r w:rsidRPr="0056663F">
        <w:rPr>
          <w:rFonts w:ascii="Times New Roman" w:hAnsi="Times New Roman"/>
          <w:snapToGrid w:val="0"/>
          <w:sz w:val="20"/>
        </w:rPr>
        <w:t>скорочтения</w:t>
      </w:r>
      <w:proofErr w:type="spellEnd"/>
      <w:r w:rsidRPr="0056663F">
        <w:rPr>
          <w:rFonts w:ascii="Times New Roman" w:hAnsi="Times New Roman"/>
          <w:snapToGrid w:val="0"/>
          <w:sz w:val="20"/>
        </w:rPr>
        <w:t xml:space="preserve">  [Электронный ресурс]// </w:t>
      </w:r>
      <w:r w:rsidRPr="0056663F">
        <w:rPr>
          <w:rFonts w:ascii="Times New Roman" w:hAnsi="Times New Roman"/>
          <w:snapToGrid w:val="0"/>
          <w:sz w:val="20"/>
          <w:lang w:val="en-US"/>
        </w:rPr>
        <w:t>URL</w:t>
      </w:r>
      <w:r w:rsidRPr="0056663F">
        <w:rPr>
          <w:rFonts w:ascii="Times New Roman" w:hAnsi="Times New Roman"/>
          <w:snapToGrid w:val="0"/>
          <w:sz w:val="20"/>
        </w:rPr>
        <w:t xml:space="preserve">: </w:t>
      </w:r>
      <w:hyperlink r:id="rId7" w:history="1">
        <w:r w:rsidRPr="0056663F">
          <w:rPr>
            <w:rStyle w:val="a6"/>
            <w:rFonts w:ascii="Times New Roman" w:hAnsi="Times New Roman"/>
            <w:snapToGrid w:val="0"/>
            <w:color w:val="auto"/>
            <w:sz w:val="20"/>
            <w:lang w:val="en-US"/>
          </w:rPr>
          <w:t>https</w:t>
        </w:r>
        <w:r w:rsidRPr="0056663F">
          <w:rPr>
            <w:rStyle w:val="a6"/>
            <w:rFonts w:ascii="Times New Roman" w:hAnsi="Times New Roman"/>
            <w:snapToGrid w:val="0"/>
            <w:color w:val="auto"/>
            <w:sz w:val="20"/>
          </w:rPr>
          <w:t>://</w:t>
        </w:r>
        <w:r w:rsidRPr="0056663F">
          <w:rPr>
            <w:rStyle w:val="a6"/>
            <w:rFonts w:ascii="Times New Roman" w:hAnsi="Times New Roman"/>
            <w:snapToGrid w:val="0"/>
            <w:color w:val="auto"/>
            <w:sz w:val="20"/>
            <w:lang w:val="en-US"/>
          </w:rPr>
          <w:t>geek</w:t>
        </w:r>
        <w:r w:rsidRPr="0056663F">
          <w:rPr>
            <w:rStyle w:val="a6"/>
            <w:rFonts w:ascii="Times New Roman" w:hAnsi="Times New Roman"/>
            <w:snapToGrid w:val="0"/>
            <w:color w:val="auto"/>
            <w:sz w:val="20"/>
          </w:rPr>
          <w:t>–</w:t>
        </w:r>
        <w:r w:rsidRPr="0056663F">
          <w:rPr>
            <w:rStyle w:val="a6"/>
            <w:rFonts w:ascii="Times New Roman" w:hAnsi="Times New Roman"/>
            <w:snapToGrid w:val="0"/>
            <w:color w:val="auto"/>
            <w:sz w:val="20"/>
            <w:lang w:val="en-US"/>
          </w:rPr>
          <w:t>tips</w:t>
        </w:r>
        <w:r w:rsidRPr="0056663F">
          <w:rPr>
            <w:rStyle w:val="a6"/>
            <w:rFonts w:ascii="Times New Roman" w:hAnsi="Times New Roman"/>
            <w:snapToGrid w:val="0"/>
            <w:color w:val="auto"/>
            <w:sz w:val="20"/>
          </w:rPr>
          <w:t>.</w:t>
        </w:r>
        <w:proofErr w:type="spellStart"/>
        <w:r w:rsidRPr="0056663F">
          <w:rPr>
            <w:rStyle w:val="a6"/>
            <w:rFonts w:ascii="Times New Roman" w:hAnsi="Times New Roman"/>
            <w:snapToGrid w:val="0"/>
            <w:color w:val="auto"/>
            <w:sz w:val="20"/>
            <w:lang w:val="en-US"/>
          </w:rPr>
          <w:t>github</w:t>
        </w:r>
        <w:proofErr w:type="spellEnd"/>
        <w:r w:rsidRPr="0056663F">
          <w:rPr>
            <w:rStyle w:val="a6"/>
            <w:rFonts w:ascii="Times New Roman" w:hAnsi="Times New Roman"/>
            <w:snapToGrid w:val="0"/>
            <w:color w:val="auto"/>
            <w:sz w:val="20"/>
          </w:rPr>
          <w:t>.</w:t>
        </w:r>
        <w:proofErr w:type="spellStart"/>
        <w:r w:rsidRPr="0056663F">
          <w:rPr>
            <w:rStyle w:val="a6"/>
            <w:rFonts w:ascii="Times New Roman" w:hAnsi="Times New Roman"/>
            <w:snapToGrid w:val="0"/>
            <w:color w:val="auto"/>
            <w:sz w:val="20"/>
            <w:lang w:val="en-US"/>
          </w:rPr>
          <w:t>io</w:t>
        </w:r>
        <w:proofErr w:type="spellEnd"/>
        <w:r w:rsidRPr="0056663F">
          <w:rPr>
            <w:rStyle w:val="a6"/>
            <w:rFonts w:ascii="Times New Roman" w:hAnsi="Times New Roman"/>
            <w:snapToGrid w:val="0"/>
            <w:color w:val="auto"/>
            <w:sz w:val="20"/>
          </w:rPr>
          <w:t>/</w:t>
        </w:r>
        <w:r w:rsidRPr="0056663F">
          <w:rPr>
            <w:rStyle w:val="a6"/>
            <w:rFonts w:ascii="Times New Roman" w:hAnsi="Times New Roman"/>
            <w:snapToGrid w:val="0"/>
            <w:color w:val="auto"/>
            <w:sz w:val="20"/>
            <w:lang w:val="en-US"/>
          </w:rPr>
          <w:t>articles</w:t>
        </w:r>
        <w:r w:rsidRPr="0056663F">
          <w:rPr>
            <w:rStyle w:val="a6"/>
            <w:rFonts w:ascii="Times New Roman" w:hAnsi="Times New Roman"/>
            <w:snapToGrid w:val="0"/>
            <w:color w:val="auto"/>
            <w:sz w:val="20"/>
          </w:rPr>
          <w:t>/048046317222455004/</w:t>
        </w:r>
        <w:r w:rsidRPr="0056663F">
          <w:rPr>
            <w:rStyle w:val="a6"/>
            <w:rFonts w:ascii="Times New Roman" w:hAnsi="Times New Roman"/>
            <w:snapToGrid w:val="0"/>
            <w:color w:val="auto"/>
            <w:sz w:val="20"/>
            <w:lang w:val="en-US"/>
          </w:rPr>
          <w:t>index</w:t>
        </w:r>
        <w:r w:rsidRPr="0056663F">
          <w:rPr>
            <w:rStyle w:val="a6"/>
            <w:rFonts w:ascii="Times New Roman" w:hAnsi="Times New Roman"/>
            <w:snapToGrid w:val="0"/>
            <w:color w:val="auto"/>
            <w:sz w:val="20"/>
          </w:rPr>
          <w:t>.</w:t>
        </w:r>
        <w:r w:rsidRPr="0056663F">
          <w:rPr>
            <w:rStyle w:val="a6"/>
            <w:rFonts w:ascii="Times New Roman" w:hAnsi="Times New Roman"/>
            <w:snapToGrid w:val="0"/>
            <w:color w:val="auto"/>
            <w:sz w:val="20"/>
            <w:lang w:val="en-US"/>
          </w:rPr>
          <w:t>html</w:t>
        </w:r>
      </w:hyperlink>
      <w:r w:rsidRPr="0056663F">
        <w:rPr>
          <w:rFonts w:ascii="Times New Roman" w:hAnsi="Times New Roman"/>
          <w:sz w:val="20"/>
        </w:rPr>
        <w:t xml:space="preserve"> </w:t>
      </w:r>
      <w:r w:rsidRPr="0056663F">
        <w:rPr>
          <w:rFonts w:ascii="Times New Roman" w:hAnsi="Times New Roman"/>
          <w:snapToGrid w:val="0"/>
          <w:sz w:val="20"/>
        </w:rPr>
        <w:t>(дата обращения: 10.05.2020)</w:t>
      </w:r>
    </w:p>
    <w:p w14:paraId="73822033" w14:textId="77777777" w:rsidR="00085CFB" w:rsidRPr="0056663F" w:rsidRDefault="00085CFB" w:rsidP="00085CFB">
      <w:pPr>
        <w:pStyle w:val="a5"/>
        <w:ind w:left="397" w:firstLine="0"/>
        <w:rPr>
          <w:rFonts w:ascii="Times New Roman" w:hAnsi="Times New Roman"/>
          <w:snapToGrid w:val="0"/>
          <w:sz w:val="20"/>
        </w:rPr>
      </w:pPr>
    </w:p>
    <w:p w14:paraId="52C68EDE" w14:textId="77777777" w:rsidR="004B188D" w:rsidRPr="004B188D" w:rsidRDefault="004B188D" w:rsidP="004B188D">
      <w:pPr>
        <w:rPr>
          <w:rFonts w:ascii="Times New Roman" w:eastAsia="Calibri" w:hAnsi="Times New Roman"/>
          <w:sz w:val="18"/>
          <w:szCs w:val="18"/>
          <w:lang w:eastAsia="en-US"/>
        </w:rPr>
      </w:pPr>
    </w:p>
    <w:p w14:paraId="05D80E19" w14:textId="77777777" w:rsidR="004B188D" w:rsidRPr="004B188D" w:rsidRDefault="004B188D" w:rsidP="004B188D">
      <w:pPr>
        <w:ind w:left="397" w:firstLine="0"/>
        <w:rPr>
          <w:rFonts w:ascii="Times New Roman" w:eastAsia="Calibri" w:hAnsi="Times New Roman"/>
          <w:sz w:val="18"/>
          <w:szCs w:val="18"/>
          <w:lang w:eastAsia="en-US"/>
        </w:rPr>
      </w:pPr>
    </w:p>
    <w:p w14:paraId="1A0678DE" w14:textId="77777777" w:rsidR="00F874EE" w:rsidRDefault="00F874EE"/>
    <w:sectPr w:rsidR="00F874EE" w:rsidSect="002B1999">
      <w:pgSz w:w="8392" w:h="11907"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C1BB6"/>
    <w:multiLevelType w:val="hybridMultilevel"/>
    <w:tmpl w:val="2334F57C"/>
    <w:lvl w:ilvl="0" w:tplc="607E228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15:restartNumberingAfterBreak="0">
    <w:nsid w:val="7C2C7C67"/>
    <w:multiLevelType w:val="hybridMultilevel"/>
    <w:tmpl w:val="BB228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99"/>
    <w:rsid w:val="00085CFB"/>
    <w:rsid w:val="002B1999"/>
    <w:rsid w:val="002B40A9"/>
    <w:rsid w:val="00443EA4"/>
    <w:rsid w:val="00475F56"/>
    <w:rsid w:val="004B188D"/>
    <w:rsid w:val="0056663F"/>
    <w:rsid w:val="00747619"/>
    <w:rsid w:val="00C20367"/>
    <w:rsid w:val="00E0773E"/>
    <w:rsid w:val="00F078F4"/>
    <w:rsid w:val="00F8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C705"/>
  <w15:chartTrackingRefBased/>
  <w15:docId w15:val="{4FAC5302-9A61-477E-95E3-114FA30C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99"/>
    <w:pPr>
      <w:spacing w:after="0" w:line="240" w:lineRule="auto"/>
      <w:ind w:firstLine="397"/>
      <w:jc w:val="both"/>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публикации"/>
    <w:basedOn w:val="a"/>
    <w:link w:val="a4"/>
    <w:qFormat/>
    <w:rsid w:val="002B1999"/>
    <w:rPr>
      <w:rFonts w:ascii="Times New Roman" w:eastAsia="Calibri" w:hAnsi="Times New Roman"/>
      <w:sz w:val="20"/>
      <w:szCs w:val="22"/>
      <w:lang w:eastAsia="en-US"/>
    </w:rPr>
  </w:style>
  <w:style w:type="character" w:customStyle="1" w:styleId="a4">
    <w:name w:val="Текст публикации Знак"/>
    <w:basedOn w:val="a0"/>
    <w:link w:val="a3"/>
    <w:rsid w:val="002B1999"/>
    <w:rPr>
      <w:rFonts w:ascii="Times New Roman" w:eastAsia="Calibri" w:hAnsi="Times New Roman" w:cs="Times New Roman"/>
      <w:sz w:val="20"/>
    </w:rPr>
  </w:style>
  <w:style w:type="paragraph" w:customStyle="1" w:styleId="Default">
    <w:name w:val="Default"/>
    <w:rsid w:val="002B1999"/>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2B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basedOn w:val="a0"/>
    <w:link w:val="HTML"/>
    <w:uiPriority w:val="99"/>
    <w:semiHidden/>
    <w:rsid w:val="002B40A9"/>
    <w:rPr>
      <w:rFonts w:ascii="Courier New" w:eastAsia="Times New Roman" w:hAnsi="Courier New" w:cs="Courier New"/>
      <w:sz w:val="20"/>
      <w:szCs w:val="20"/>
      <w:lang w:eastAsia="ru-RU"/>
    </w:rPr>
  </w:style>
  <w:style w:type="paragraph" w:styleId="a5">
    <w:name w:val="List Paragraph"/>
    <w:basedOn w:val="a"/>
    <w:uiPriority w:val="34"/>
    <w:qFormat/>
    <w:rsid w:val="004B188D"/>
    <w:pPr>
      <w:ind w:left="720"/>
      <w:contextualSpacing/>
    </w:pPr>
  </w:style>
  <w:style w:type="character" w:styleId="a6">
    <w:name w:val="Hyperlink"/>
    <w:basedOn w:val="a0"/>
    <w:uiPriority w:val="99"/>
    <w:unhideWhenUsed/>
    <w:rsid w:val="00443EA4"/>
    <w:rPr>
      <w:color w:val="0563C1" w:themeColor="hyperlink"/>
      <w:u w:val="single"/>
    </w:rPr>
  </w:style>
  <w:style w:type="character" w:customStyle="1" w:styleId="UnresolvedMention">
    <w:name w:val="Unresolved Mention"/>
    <w:basedOn w:val="a0"/>
    <w:uiPriority w:val="99"/>
    <w:semiHidden/>
    <w:unhideWhenUsed/>
    <w:rsid w:val="0044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ek&#8211;tips.github.io/articles/04804631722245500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gdstud.ru/bezopasnost-zhiznedeyatelnosti--konspekt-lekczij-dlya-studentov/711-ergonomika-i-texnicheskaya-estetika.html" TargetMode="External"/><Relationship Id="rId5" Type="http://schemas.openxmlformats.org/officeDocument/2006/relationships/hyperlink" Target="http://www.astronaut.ru/bookcase/books/sharp01/text/24.htm?reload_coolmen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Rustem</dc:creator>
  <cp:keywords/>
  <dc:description/>
  <cp:lastModifiedBy>admin</cp:lastModifiedBy>
  <cp:revision>2</cp:revision>
  <dcterms:created xsi:type="dcterms:W3CDTF">2020-10-09T09:06:00Z</dcterms:created>
  <dcterms:modified xsi:type="dcterms:W3CDTF">2020-10-15T09:34:00Z</dcterms:modified>
</cp:coreProperties>
</file>