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4F" w:rsidRPr="007B444F" w:rsidRDefault="007B444F" w:rsidP="008E55C7">
      <w:pPr>
        <w:pStyle w:val="a3"/>
        <w:rPr>
          <w:rFonts w:ascii="Times New Roman" w:hAnsi="Times New Roman"/>
          <w:sz w:val="18"/>
          <w:szCs w:val="18"/>
        </w:rPr>
      </w:pPr>
    </w:p>
    <w:p w:rsidR="008E55C7" w:rsidRPr="007B444F" w:rsidRDefault="008E55C7" w:rsidP="007B444F">
      <w:pPr>
        <w:pStyle w:val="a3"/>
        <w:spacing w:after="100"/>
        <w:rPr>
          <w:rFonts w:ascii="Times New Roman" w:hAnsi="Times New Roman"/>
          <w:sz w:val="18"/>
          <w:szCs w:val="18"/>
        </w:rPr>
      </w:pPr>
      <w:r w:rsidRPr="007B444F">
        <w:rPr>
          <w:rFonts w:ascii="Times New Roman" w:hAnsi="Times New Roman"/>
          <w:sz w:val="18"/>
          <w:szCs w:val="18"/>
        </w:rPr>
        <w:t>УДК 533.9.01 - 535.232/233</w:t>
      </w:r>
    </w:p>
    <w:p w:rsidR="0066467E" w:rsidRPr="00851F87" w:rsidRDefault="0066467E" w:rsidP="007B444F">
      <w:pPr>
        <w:pStyle w:val="a3"/>
        <w:spacing w:after="100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44210F">
        <w:rPr>
          <w:rFonts w:ascii="Times New Roman" w:hAnsi="Times New Roman"/>
          <w:sz w:val="20"/>
          <w:szCs w:val="20"/>
        </w:rPr>
        <w:t>Гавриш</w:t>
      </w:r>
      <w:proofErr w:type="spellEnd"/>
      <w:r w:rsidRPr="0044210F">
        <w:rPr>
          <w:rFonts w:ascii="Times New Roman" w:hAnsi="Times New Roman"/>
          <w:sz w:val="20"/>
          <w:szCs w:val="20"/>
        </w:rPr>
        <w:t xml:space="preserve"> С.В.</w:t>
      </w:r>
      <w:proofErr w:type="gramStart"/>
      <w:r w:rsidRPr="0044210F">
        <w:rPr>
          <w:rFonts w:ascii="Times New Roman" w:hAnsi="Times New Roman"/>
          <w:sz w:val="20"/>
          <w:szCs w:val="20"/>
        </w:rPr>
        <w:t>,  Кугушев</w:t>
      </w:r>
      <w:proofErr w:type="gramEnd"/>
      <w:r w:rsidRPr="0044210F">
        <w:rPr>
          <w:rFonts w:ascii="Times New Roman" w:hAnsi="Times New Roman"/>
          <w:sz w:val="20"/>
          <w:szCs w:val="20"/>
        </w:rPr>
        <w:t xml:space="preserve"> Д.Н., Пугачев Д.Ю. (г. Москва ООО «НПП «</w:t>
      </w:r>
      <w:proofErr w:type="spellStart"/>
      <w:r w:rsidRPr="0044210F">
        <w:rPr>
          <w:rFonts w:ascii="Times New Roman" w:hAnsi="Times New Roman"/>
          <w:sz w:val="20"/>
          <w:szCs w:val="20"/>
        </w:rPr>
        <w:t>Мелитта</w:t>
      </w:r>
      <w:proofErr w:type="spellEnd"/>
      <w:r w:rsidRPr="0044210F">
        <w:rPr>
          <w:rFonts w:ascii="Times New Roman" w:hAnsi="Times New Roman"/>
          <w:sz w:val="20"/>
          <w:szCs w:val="20"/>
        </w:rPr>
        <w:t>»), Градов В.М, (г. Москва, МГТУ им. Н</w:t>
      </w:r>
      <w:r w:rsidRPr="00851F87">
        <w:rPr>
          <w:rFonts w:ascii="Times New Roman" w:hAnsi="Times New Roman"/>
          <w:sz w:val="20"/>
          <w:szCs w:val="20"/>
          <w:lang w:val="en-US"/>
        </w:rPr>
        <w:t>.</w:t>
      </w:r>
      <w:r w:rsidRPr="0044210F">
        <w:rPr>
          <w:rFonts w:ascii="Times New Roman" w:hAnsi="Times New Roman"/>
          <w:sz w:val="20"/>
          <w:szCs w:val="20"/>
        </w:rPr>
        <w:t>Э</w:t>
      </w:r>
      <w:r w:rsidRPr="00851F87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44210F">
        <w:rPr>
          <w:rFonts w:ascii="Times New Roman" w:hAnsi="Times New Roman"/>
          <w:sz w:val="20"/>
          <w:szCs w:val="20"/>
        </w:rPr>
        <w:t>Баумана</w:t>
      </w:r>
      <w:r w:rsidRPr="00851F87">
        <w:rPr>
          <w:rFonts w:ascii="Times New Roman" w:hAnsi="Times New Roman"/>
          <w:sz w:val="20"/>
          <w:szCs w:val="20"/>
          <w:lang w:val="en-US"/>
        </w:rPr>
        <w:t>)</w:t>
      </w:r>
    </w:p>
    <w:p w:rsidR="0066467E" w:rsidRPr="0044210F" w:rsidRDefault="0066467E" w:rsidP="007B444F">
      <w:pPr>
        <w:pStyle w:val="a3"/>
        <w:spacing w:before="100" w:after="100"/>
        <w:jc w:val="center"/>
        <w:rPr>
          <w:rFonts w:ascii="Times New Roman" w:hAnsi="Times New Roman"/>
          <w:b/>
          <w:sz w:val="20"/>
          <w:szCs w:val="20"/>
        </w:rPr>
      </w:pPr>
      <w:r w:rsidRPr="0044210F">
        <w:rPr>
          <w:rFonts w:ascii="Times New Roman" w:hAnsi="Times New Roman"/>
          <w:b/>
          <w:sz w:val="20"/>
          <w:szCs w:val="20"/>
        </w:rPr>
        <w:t xml:space="preserve">МОДЕЛИРОВАНИЕ ИМПУЛЬСНЫХ </w:t>
      </w:r>
      <w:r w:rsidR="0004719A">
        <w:rPr>
          <w:rFonts w:ascii="Times New Roman" w:hAnsi="Times New Roman"/>
          <w:b/>
          <w:sz w:val="20"/>
          <w:szCs w:val="20"/>
        </w:rPr>
        <w:t xml:space="preserve">КСЕНОНОВЫХ </w:t>
      </w:r>
      <w:r w:rsidRPr="0044210F">
        <w:rPr>
          <w:rFonts w:ascii="Times New Roman" w:hAnsi="Times New Roman"/>
          <w:b/>
          <w:sz w:val="20"/>
          <w:szCs w:val="20"/>
        </w:rPr>
        <w:t>РАЗРЯДОВ С ШИРОКОДИАПАЗОННЫМ СПЕКТРАЛЬНЫМ СОСТАВОМ ИЗЛУЧЕНИЯ</w:t>
      </w:r>
    </w:p>
    <w:p w:rsidR="009E7CEF" w:rsidRPr="007B444F" w:rsidRDefault="009E7CEF" w:rsidP="007B444F">
      <w:pPr>
        <w:pStyle w:val="a3"/>
        <w:spacing w:after="100"/>
        <w:jc w:val="center"/>
        <w:rPr>
          <w:rFonts w:ascii="Times New Roman" w:hAnsi="Times New Roman"/>
          <w:sz w:val="18"/>
          <w:szCs w:val="20"/>
          <w:lang w:val="en-US"/>
        </w:rPr>
      </w:pPr>
      <w:r w:rsidRPr="007B444F">
        <w:rPr>
          <w:rFonts w:ascii="Times New Roman" w:hAnsi="Times New Roman"/>
          <w:sz w:val="18"/>
          <w:szCs w:val="20"/>
          <w:lang w:val="en-US"/>
        </w:rPr>
        <w:t xml:space="preserve">SIMULATION OF POWERFUL PULSE </w:t>
      </w:r>
      <w:r w:rsidR="00B12F3C" w:rsidRPr="007B444F">
        <w:rPr>
          <w:rFonts w:ascii="Times New Roman" w:hAnsi="Times New Roman"/>
          <w:sz w:val="18"/>
          <w:szCs w:val="20"/>
          <w:lang w:val="en-US"/>
        </w:rPr>
        <w:t xml:space="preserve">XENON </w:t>
      </w:r>
      <w:r w:rsidRPr="007B444F">
        <w:rPr>
          <w:rFonts w:ascii="Times New Roman" w:hAnsi="Times New Roman"/>
          <w:sz w:val="18"/>
          <w:szCs w:val="20"/>
          <w:lang w:val="en-US"/>
        </w:rPr>
        <w:t>DISCHARGES WITH A WIDE-RANGE SPECTRAL COMPOSITION OF THE RADIATION</w:t>
      </w:r>
    </w:p>
    <w:p w:rsidR="0066467E" w:rsidRPr="007B444F" w:rsidRDefault="0066467E" w:rsidP="0077126E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7B444F">
        <w:rPr>
          <w:rFonts w:ascii="Times New Roman" w:hAnsi="Times New Roman"/>
          <w:i/>
          <w:sz w:val="20"/>
          <w:szCs w:val="20"/>
        </w:rPr>
        <w:t>Разработана математическая модель стабилизированного стенкой импульсного ксенонового разряда в составе внешней электрической цепи. В результате реализации математической модели получены данные по распределению энергии излучения импульсной ксеноновой лампы в различных спектральных интервалах. Выполнено сопоставление полученных расчетных данных с результатами экспериментальных спектрометрических исследований.</w:t>
      </w:r>
    </w:p>
    <w:p w:rsidR="009E7CEF" w:rsidRPr="007B444F" w:rsidRDefault="009E7CEF" w:rsidP="0077126E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7B444F">
        <w:rPr>
          <w:rFonts w:ascii="Times New Roman" w:hAnsi="Times New Roman"/>
          <w:i/>
          <w:sz w:val="20"/>
          <w:szCs w:val="20"/>
          <w:lang w:val="en-US"/>
        </w:rPr>
        <w:t>A mathematical model of a wall-stabilized pulsed xenon discharge as part of an external electrical circuit has been developed. As a result of the implementation of the mathematical model, data were obtained on the distribution of the radiation energy of a pulsed xenon lamp in different spectral intervals. Comparison of the calculated data obtained with the results of experimental spectrometric studies has been performed.</w:t>
      </w:r>
    </w:p>
    <w:p w:rsidR="0066467E" w:rsidRPr="007B444F" w:rsidRDefault="0066467E" w:rsidP="0077126E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7B444F">
        <w:rPr>
          <w:rFonts w:ascii="Times New Roman" w:hAnsi="Times New Roman"/>
          <w:i/>
          <w:sz w:val="20"/>
          <w:szCs w:val="20"/>
        </w:rPr>
        <w:t>Ключевые слова: математическая модель, импульсный разряд, ксеноновая плазма, спектральное распределение излучения.</w:t>
      </w:r>
    </w:p>
    <w:p w:rsidR="009E7CEF" w:rsidRPr="007B444F" w:rsidRDefault="009E7CEF" w:rsidP="0077126E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7B444F">
        <w:rPr>
          <w:rFonts w:ascii="Times New Roman" w:hAnsi="Times New Roman"/>
          <w:i/>
          <w:sz w:val="20"/>
          <w:szCs w:val="20"/>
          <w:lang w:val="en-US"/>
        </w:rPr>
        <w:t>Key words: mathematical model, pulsed discharge, xenon plasma, spectral distribution of radiation.</w:t>
      </w:r>
    </w:p>
    <w:p w:rsidR="008E55C7" w:rsidRPr="008D3CBD" w:rsidRDefault="008E55C7" w:rsidP="0077126E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851F87" w:rsidRDefault="00851F87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создании </w:t>
      </w:r>
      <w:proofErr w:type="spellStart"/>
      <w:r>
        <w:rPr>
          <w:rFonts w:ascii="Times New Roman" w:hAnsi="Times New Roman"/>
          <w:sz w:val="20"/>
          <w:szCs w:val="20"/>
        </w:rPr>
        <w:t>оптико</w:t>
      </w:r>
      <w:proofErr w:type="spellEnd"/>
      <w:r>
        <w:rPr>
          <w:rFonts w:ascii="Times New Roman" w:hAnsi="Times New Roman"/>
          <w:sz w:val="20"/>
          <w:szCs w:val="20"/>
        </w:rPr>
        <w:t xml:space="preserve"> – электронных систем, построенных на использовании излучения импульсного газового разряда в инертных газах, возникает проблема оптимизации параметров газоразрядной лампы. В результате перед плазменной электроникой встает многофакторная задача поиска компромисса между конструктивными параметрами источника излучения, режимами работы в электрической цепи и условиями его эксплуатации. Экспериментально реализовать такую  цель</w:t>
      </w:r>
      <w:r w:rsidR="00C5471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возможно только сузив область поиска оптимального решения посредством использования математического моделирования.</w:t>
      </w:r>
    </w:p>
    <w:p w:rsidR="00C54718" w:rsidRDefault="00C54718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Целью настоящей работы является разработка нестационарной математической модели и расчет параметров импульсного ксенонового разряда совместно с теплонапряженным состоянием ограничивающей плазменный канал кварцевой оболочки.</w:t>
      </w:r>
    </w:p>
    <w:p w:rsidR="00776298" w:rsidRDefault="008B1F62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действия ряда факторов в пристеночной зоне разряда </w:t>
      </w:r>
      <w:r w:rsidR="00FA06AB">
        <w:rPr>
          <w:rFonts w:ascii="Times New Roman" w:hAnsi="Times New Roman"/>
          <w:sz w:val="20"/>
          <w:szCs w:val="20"/>
        </w:rPr>
        <w:t xml:space="preserve">наблюдается </w:t>
      </w:r>
      <w:r w:rsidR="00DB4288">
        <w:rPr>
          <w:rFonts w:ascii="Times New Roman" w:hAnsi="Times New Roman"/>
          <w:sz w:val="20"/>
          <w:szCs w:val="20"/>
        </w:rPr>
        <w:t>отрыв</w:t>
      </w:r>
      <w:r>
        <w:rPr>
          <w:rFonts w:ascii="Times New Roman" w:hAnsi="Times New Roman"/>
          <w:sz w:val="20"/>
          <w:szCs w:val="20"/>
        </w:rPr>
        <w:t xml:space="preserve"> температур электронов и тяжелых частиц,</w:t>
      </w:r>
      <w:r w:rsidR="00A86AB4">
        <w:rPr>
          <w:rFonts w:ascii="Times New Roman" w:hAnsi="Times New Roman"/>
          <w:sz w:val="20"/>
          <w:szCs w:val="20"/>
        </w:rPr>
        <w:t xml:space="preserve"> и к</w:t>
      </w:r>
      <w:r>
        <w:rPr>
          <w:rFonts w:ascii="Times New Roman" w:hAnsi="Times New Roman"/>
          <w:sz w:val="20"/>
          <w:szCs w:val="20"/>
        </w:rPr>
        <w:t>ак следствие</w:t>
      </w:r>
      <w:r w:rsidR="00DB428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отклонение ионизационного равновесия от равновесия по Саха. </w:t>
      </w:r>
      <w:r>
        <w:rPr>
          <w:rFonts w:ascii="Times New Roman" w:hAnsi="Times New Roman"/>
          <w:sz w:val="20"/>
          <w:szCs w:val="20"/>
        </w:rPr>
        <w:lastRenderedPageBreak/>
        <w:t>Выполненн</w:t>
      </w:r>
      <w:r w:rsidR="000C161C">
        <w:rPr>
          <w:rFonts w:ascii="Times New Roman" w:hAnsi="Times New Roman"/>
          <w:sz w:val="20"/>
          <w:szCs w:val="20"/>
        </w:rPr>
        <w:t>ая</w:t>
      </w:r>
      <w:r w:rsidR="00DB4288">
        <w:rPr>
          <w:rFonts w:ascii="Times New Roman" w:hAnsi="Times New Roman"/>
          <w:sz w:val="20"/>
          <w:szCs w:val="20"/>
        </w:rPr>
        <w:t xml:space="preserve"> нами</w:t>
      </w:r>
      <w:r>
        <w:rPr>
          <w:rFonts w:ascii="Times New Roman" w:hAnsi="Times New Roman"/>
          <w:sz w:val="20"/>
          <w:szCs w:val="20"/>
        </w:rPr>
        <w:t xml:space="preserve"> оценк</w:t>
      </w:r>
      <w:r w:rsidR="000C161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потока энергии, выносимого диффузией заряженных частиц к стенке,</w:t>
      </w:r>
      <w:r w:rsidR="000471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превышает 5% от общего теплового потока на стенку. Это свидетельствует о слабом влиянии эффектов неравновесности в пристеночной зоне на энергетический баланс импульсного ксенонового разряда.</w:t>
      </w:r>
      <w:r w:rsidRPr="008B1F62">
        <w:rPr>
          <w:rFonts w:ascii="Times New Roman" w:hAnsi="Times New Roman"/>
          <w:sz w:val="20"/>
          <w:szCs w:val="20"/>
        </w:rPr>
        <w:t xml:space="preserve"> </w:t>
      </w:r>
      <w:r w:rsidR="00DB4288">
        <w:rPr>
          <w:rFonts w:ascii="Times New Roman" w:hAnsi="Times New Roman"/>
          <w:sz w:val="20"/>
          <w:szCs w:val="20"/>
        </w:rPr>
        <w:t>Поэтому ф</w:t>
      </w:r>
      <w:r w:rsidRPr="00195493">
        <w:rPr>
          <w:rFonts w:ascii="Times New Roman" w:hAnsi="Times New Roman"/>
          <w:sz w:val="20"/>
          <w:szCs w:val="20"/>
        </w:rPr>
        <w:t xml:space="preserve">изические процессы </w:t>
      </w:r>
      <w:r>
        <w:rPr>
          <w:rFonts w:ascii="Times New Roman" w:hAnsi="Times New Roman"/>
          <w:sz w:val="20"/>
          <w:szCs w:val="20"/>
        </w:rPr>
        <w:t>в таком</w:t>
      </w:r>
      <w:r w:rsidRPr="00195493">
        <w:rPr>
          <w:rFonts w:ascii="Times New Roman" w:hAnsi="Times New Roman"/>
          <w:sz w:val="20"/>
          <w:szCs w:val="20"/>
        </w:rPr>
        <w:t xml:space="preserve"> разряд</w:t>
      </w:r>
      <w:r>
        <w:rPr>
          <w:rFonts w:ascii="Times New Roman" w:hAnsi="Times New Roman"/>
          <w:sz w:val="20"/>
          <w:szCs w:val="20"/>
        </w:rPr>
        <w:t>е</w:t>
      </w:r>
      <w:r w:rsidRPr="00195493">
        <w:rPr>
          <w:rFonts w:ascii="Times New Roman" w:hAnsi="Times New Roman"/>
          <w:sz w:val="20"/>
          <w:szCs w:val="20"/>
        </w:rPr>
        <w:t xml:space="preserve"> протекают в условиях, близких к локальному термодинамическому равновесию (ЛТР)</w:t>
      </w:r>
      <w:r>
        <w:rPr>
          <w:rFonts w:ascii="Times New Roman" w:hAnsi="Times New Roman"/>
          <w:sz w:val="20"/>
          <w:szCs w:val="20"/>
        </w:rPr>
        <w:t xml:space="preserve">, </w:t>
      </w:r>
      <w:r w:rsidR="00DB4288">
        <w:rPr>
          <w:rFonts w:ascii="Times New Roman" w:hAnsi="Times New Roman"/>
          <w:sz w:val="20"/>
          <w:szCs w:val="20"/>
        </w:rPr>
        <w:t>что значительно упрощает построение математической модели</w:t>
      </w:r>
      <w:r w:rsidR="0004719A">
        <w:rPr>
          <w:rFonts w:ascii="Times New Roman" w:hAnsi="Times New Roman"/>
          <w:sz w:val="20"/>
          <w:szCs w:val="20"/>
        </w:rPr>
        <w:t>.</w:t>
      </w:r>
    </w:p>
    <w:p w:rsidR="008B1F62" w:rsidRDefault="00776298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Предложенная </w:t>
      </w:r>
      <w:r w:rsidR="0004719A">
        <w:rPr>
          <w:rFonts w:ascii="Times New Roman" w:hAnsi="Times New Roman"/>
          <w:sz w:val="20"/>
          <w:szCs w:val="20"/>
        </w:rPr>
        <w:t xml:space="preserve">нами </w:t>
      </w:r>
      <w:r>
        <w:rPr>
          <w:rFonts w:ascii="Times New Roman" w:hAnsi="Times New Roman"/>
          <w:sz w:val="20"/>
          <w:szCs w:val="20"/>
        </w:rPr>
        <w:t xml:space="preserve">система </w:t>
      </w:r>
      <w:r w:rsidR="00DB4288">
        <w:rPr>
          <w:rFonts w:ascii="Times New Roman" w:hAnsi="Times New Roman"/>
          <w:sz w:val="20"/>
          <w:szCs w:val="20"/>
        </w:rPr>
        <w:t>математических выражений</w:t>
      </w:r>
      <w:r>
        <w:rPr>
          <w:rFonts w:ascii="Times New Roman" w:hAnsi="Times New Roman"/>
          <w:sz w:val="20"/>
          <w:szCs w:val="20"/>
        </w:rPr>
        <w:t xml:space="preserve"> включает в себя уравнения энергии плазменного столба, переноса излучения, закон Ома, сохранения массы в разрядном объеме, уравнение электрической цепи и теплопроводности поглощающее – излучающей стенки кварцевой оболочки. В предлагаемой модели перенос излучения </w:t>
      </w:r>
      <w:r w:rsidR="00DB4288">
        <w:rPr>
          <w:rFonts w:ascii="Times New Roman" w:hAnsi="Times New Roman"/>
          <w:sz w:val="20"/>
          <w:szCs w:val="20"/>
        </w:rPr>
        <w:t xml:space="preserve">в плазмообразующей среде </w:t>
      </w:r>
      <w:r>
        <w:rPr>
          <w:rFonts w:ascii="Times New Roman" w:hAnsi="Times New Roman"/>
          <w:sz w:val="20"/>
          <w:szCs w:val="20"/>
        </w:rPr>
        <w:t>учитывает</w:t>
      </w:r>
      <w:r w:rsidR="00DB4288">
        <w:rPr>
          <w:rFonts w:ascii="Times New Roman" w:hAnsi="Times New Roman"/>
          <w:sz w:val="20"/>
          <w:szCs w:val="20"/>
        </w:rPr>
        <w:t>ся</w:t>
      </w:r>
      <w:r>
        <w:rPr>
          <w:rFonts w:ascii="Times New Roman" w:hAnsi="Times New Roman"/>
          <w:sz w:val="20"/>
          <w:szCs w:val="20"/>
        </w:rPr>
        <w:t xml:space="preserve"> в диффузном приближении</w:t>
      </w:r>
      <w:r w:rsidR="008B1F62">
        <w:rPr>
          <w:rFonts w:ascii="Times New Roman" w:hAnsi="Times New Roman"/>
          <w:sz w:val="20"/>
          <w:szCs w:val="20"/>
        </w:rPr>
        <w:t xml:space="preserve"> </w:t>
      </w:r>
      <w:r w:rsidR="00A86AB4" w:rsidRPr="0044210F">
        <w:rPr>
          <w:rFonts w:ascii="Times New Roman" w:hAnsi="Times New Roman"/>
          <w:sz w:val="20"/>
          <w:szCs w:val="20"/>
        </w:rPr>
        <w:t>[1]</w:t>
      </w:r>
      <w:r w:rsidR="0091764D">
        <w:rPr>
          <w:rFonts w:ascii="Times New Roman" w:hAnsi="Times New Roman"/>
          <w:sz w:val="20"/>
          <w:szCs w:val="20"/>
        </w:rPr>
        <w:t>.</w:t>
      </w:r>
    </w:p>
    <w:p w:rsidR="00E70320" w:rsidRDefault="007675F0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реализации математической модели нами была сформирована база материальных функций плазмообразующей ксеноновой среды. Коэффициент поглощения плазмы рассчитывался с учетом процессов, определяющих непрерывный и дискретный спектр</w:t>
      </w:r>
      <w:r w:rsidR="00E70320">
        <w:rPr>
          <w:rFonts w:ascii="Times New Roman" w:hAnsi="Times New Roman"/>
          <w:sz w:val="20"/>
          <w:szCs w:val="20"/>
        </w:rPr>
        <w:t>. В качестве примера на рисунке 1 представлен расчетный коэффициент поглощения при давлении ксенона 15атм. и цветовой температуре 8000К.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5"/>
      </w:tblGrid>
      <w:tr w:rsidR="00E70320" w:rsidTr="00815B3E">
        <w:trPr>
          <w:trHeight w:val="4536"/>
        </w:trPr>
        <w:tc>
          <w:tcPr>
            <w:tcW w:w="6905" w:type="dxa"/>
          </w:tcPr>
          <w:p w:rsidR="00E70320" w:rsidRDefault="00E70320" w:rsidP="0044210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100965</wp:posOffset>
                  </wp:positionV>
                  <wp:extent cx="4160520" cy="2689860"/>
                  <wp:effectExtent l="0" t="0" r="0" b="0"/>
                  <wp:wrapTopAndBottom/>
                  <wp:docPr id="3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</w:tr>
      <w:tr w:rsidR="00E70320" w:rsidTr="00815B3E">
        <w:tc>
          <w:tcPr>
            <w:tcW w:w="6905" w:type="dxa"/>
          </w:tcPr>
          <w:p w:rsidR="00E70320" w:rsidRDefault="00815B3E" w:rsidP="00815B3E">
            <w:pPr>
              <w:pStyle w:val="a3"/>
              <w:jc w:val="center"/>
              <w:rPr>
                <w:sz w:val="20"/>
                <w:szCs w:val="20"/>
              </w:rPr>
            </w:pPr>
            <w:r w:rsidRPr="003366CF">
              <w:rPr>
                <w:i/>
                <w:sz w:val="18"/>
                <w:szCs w:val="18"/>
              </w:rPr>
              <w:t>Рис.1</w:t>
            </w:r>
            <w:r w:rsidRPr="00E70320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>Расчетный к</w:t>
            </w:r>
            <w:r w:rsidRPr="00E70320">
              <w:rPr>
                <w:i/>
                <w:sz w:val="18"/>
                <w:szCs w:val="18"/>
              </w:rPr>
              <w:t xml:space="preserve">оэффициент поглощения </w:t>
            </w:r>
            <w:r>
              <w:rPr>
                <w:i/>
                <w:sz w:val="18"/>
                <w:szCs w:val="18"/>
              </w:rPr>
              <w:t xml:space="preserve">ксеноновой </w:t>
            </w:r>
            <w:r w:rsidRPr="00E70320">
              <w:rPr>
                <w:i/>
                <w:sz w:val="18"/>
                <w:szCs w:val="18"/>
              </w:rPr>
              <w:t xml:space="preserve">плазмы в </w:t>
            </w:r>
            <w:r>
              <w:rPr>
                <w:i/>
                <w:sz w:val="18"/>
                <w:szCs w:val="18"/>
              </w:rPr>
              <w:t xml:space="preserve">ультрафиолетовой области </w:t>
            </w:r>
            <w:r w:rsidRPr="00E70320">
              <w:rPr>
                <w:i/>
                <w:sz w:val="18"/>
                <w:szCs w:val="18"/>
              </w:rPr>
              <w:t xml:space="preserve"> спектра</w:t>
            </w:r>
            <w:r w:rsidRPr="003366CF">
              <w:rPr>
                <w:i/>
                <w:sz w:val="18"/>
                <w:szCs w:val="18"/>
              </w:rPr>
              <w:t>.</w:t>
            </w:r>
          </w:p>
        </w:tc>
      </w:tr>
    </w:tbl>
    <w:p w:rsidR="007675F0" w:rsidRPr="0044210F" w:rsidRDefault="00815B3E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E70320">
        <w:rPr>
          <w:rFonts w:ascii="Times New Roman" w:hAnsi="Times New Roman"/>
          <w:sz w:val="20"/>
          <w:szCs w:val="20"/>
        </w:rPr>
        <w:t xml:space="preserve">оэффициент </w:t>
      </w:r>
      <w:r w:rsidR="007C4124">
        <w:rPr>
          <w:rFonts w:ascii="Times New Roman" w:hAnsi="Times New Roman"/>
          <w:sz w:val="20"/>
          <w:szCs w:val="20"/>
        </w:rPr>
        <w:t>электро</w:t>
      </w:r>
      <w:r w:rsidR="007675F0">
        <w:rPr>
          <w:rFonts w:ascii="Times New Roman" w:hAnsi="Times New Roman"/>
          <w:sz w:val="20"/>
          <w:szCs w:val="20"/>
        </w:rPr>
        <w:t xml:space="preserve">проводности </w:t>
      </w:r>
      <w:r w:rsidR="00DB4288">
        <w:rPr>
          <w:rFonts w:ascii="Times New Roman" w:hAnsi="Times New Roman"/>
          <w:sz w:val="20"/>
          <w:szCs w:val="20"/>
        </w:rPr>
        <w:t xml:space="preserve">нами </w:t>
      </w:r>
      <w:r w:rsidR="007675F0">
        <w:rPr>
          <w:rFonts w:ascii="Times New Roman" w:hAnsi="Times New Roman"/>
          <w:sz w:val="20"/>
          <w:szCs w:val="20"/>
        </w:rPr>
        <w:t xml:space="preserve">вычислялся </w:t>
      </w:r>
      <w:r w:rsidR="00E52899">
        <w:rPr>
          <w:rFonts w:ascii="Times New Roman" w:hAnsi="Times New Roman"/>
          <w:sz w:val="20"/>
          <w:szCs w:val="20"/>
        </w:rPr>
        <w:t xml:space="preserve">в зависимости </w:t>
      </w:r>
      <w:proofErr w:type="gramStart"/>
      <w:r w:rsidR="00E52899">
        <w:rPr>
          <w:rFonts w:ascii="Times New Roman" w:hAnsi="Times New Roman"/>
          <w:sz w:val="20"/>
          <w:szCs w:val="20"/>
        </w:rPr>
        <w:t>от электрон</w:t>
      </w:r>
      <w:proofErr w:type="gramEnd"/>
      <w:r w:rsidR="00E52899">
        <w:rPr>
          <w:rFonts w:ascii="Times New Roman" w:hAnsi="Times New Roman"/>
          <w:sz w:val="20"/>
          <w:szCs w:val="20"/>
        </w:rPr>
        <w:t xml:space="preserve"> - атомного и электрон – ионного взаимодействия. Расчетные данные по электропроводности сопост</w:t>
      </w:r>
      <w:r w:rsidR="007C4124">
        <w:rPr>
          <w:rFonts w:ascii="Times New Roman" w:hAnsi="Times New Roman"/>
          <w:sz w:val="20"/>
          <w:szCs w:val="20"/>
        </w:rPr>
        <w:t>а</w:t>
      </w:r>
      <w:r w:rsidR="00E52899">
        <w:rPr>
          <w:rFonts w:ascii="Times New Roman" w:hAnsi="Times New Roman"/>
          <w:sz w:val="20"/>
          <w:szCs w:val="20"/>
        </w:rPr>
        <w:t>в</w:t>
      </w:r>
      <w:r w:rsidR="007C4124">
        <w:rPr>
          <w:rFonts w:ascii="Times New Roman" w:hAnsi="Times New Roman"/>
          <w:sz w:val="20"/>
          <w:szCs w:val="20"/>
        </w:rPr>
        <w:t>л</w:t>
      </w:r>
      <w:r w:rsidR="00E52899">
        <w:rPr>
          <w:rFonts w:ascii="Times New Roman" w:hAnsi="Times New Roman"/>
          <w:sz w:val="20"/>
          <w:szCs w:val="20"/>
        </w:rPr>
        <w:t xml:space="preserve">ялись с имеющимися экспериментальными </w:t>
      </w:r>
      <w:r w:rsidR="00E52899">
        <w:rPr>
          <w:rFonts w:ascii="Times New Roman" w:hAnsi="Times New Roman"/>
          <w:sz w:val="20"/>
          <w:szCs w:val="20"/>
        </w:rPr>
        <w:lastRenderedPageBreak/>
        <w:t xml:space="preserve">результатами. </w:t>
      </w:r>
      <w:r w:rsidR="00DF0C4C">
        <w:rPr>
          <w:rFonts w:ascii="Times New Roman" w:hAnsi="Times New Roman"/>
          <w:sz w:val="20"/>
          <w:szCs w:val="20"/>
        </w:rPr>
        <w:t>Коэффициент теплопроводности определялся с учетом атомной, электронной и</w:t>
      </w:r>
      <w:r w:rsidR="0004719A">
        <w:rPr>
          <w:rFonts w:ascii="Times New Roman" w:hAnsi="Times New Roman"/>
          <w:sz w:val="20"/>
          <w:szCs w:val="20"/>
        </w:rPr>
        <w:t xml:space="preserve"> </w:t>
      </w:r>
      <w:r w:rsidR="00DF0C4C">
        <w:rPr>
          <w:rFonts w:ascii="Times New Roman" w:hAnsi="Times New Roman"/>
          <w:sz w:val="20"/>
          <w:szCs w:val="20"/>
        </w:rPr>
        <w:t xml:space="preserve">химической составляющих. </w:t>
      </w:r>
      <w:r w:rsidR="00E52899">
        <w:rPr>
          <w:rFonts w:ascii="Times New Roman" w:hAnsi="Times New Roman"/>
          <w:sz w:val="20"/>
          <w:szCs w:val="20"/>
        </w:rPr>
        <w:t xml:space="preserve"> </w:t>
      </w:r>
      <w:r w:rsidR="007675F0">
        <w:rPr>
          <w:rFonts w:ascii="Times New Roman" w:hAnsi="Times New Roman"/>
          <w:sz w:val="20"/>
          <w:szCs w:val="20"/>
        </w:rPr>
        <w:t xml:space="preserve"> </w:t>
      </w:r>
    </w:p>
    <w:p w:rsidR="00BE7238" w:rsidRDefault="00DF0C4C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</w:t>
      </w:r>
      <w:r w:rsidR="00AF42FD">
        <w:rPr>
          <w:rFonts w:ascii="Times New Roman" w:hAnsi="Times New Roman"/>
          <w:sz w:val="20"/>
          <w:szCs w:val="20"/>
        </w:rPr>
        <w:t>реализации</w:t>
      </w:r>
      <w:r w:rsidR="000471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математической модели нами проведено изучение</w:t>
      </w:r>
      <w:r w:rsidR="0044210F" w:rsidRPr="0044210F">
        <w:rPr>
          <w:rFonts w:ascii="Times New Roman" w:hAnsi="Times New Roman"/>
          <w:sz w:val="20"/>
          <w:szCs w:val="20"/>
        </w:rPr>
        <w:t xml:space="preserve"> влияния геометрических </w:t>
      </w:r>
      <w:r>
        <w:rPr>
          <w:rFonts w:ascii="Times New Roman" w:hAnsi="Times New Roman"/>
          <w:sz w:val="20"/>
          <w:szCs w:val="20"/>
        </w:rPr>
        <w:t>параметров разрядного столба</w:t>
      </w:r>
      <w:r w:rsidR="0044210F" w:rsidRPr="0044210F">
        <w:rPr>
          <w:rFonts w:ascii="Times New Roman" w:hAnsi="Times New Roman"/>
          <w:sz w:val="20"/>
          <w:szCs w:val="20"/>
        </w:rPr>
        <w:t xml:space="preserve">, давления </w:t>
      </w:r>
      <w:r>
        <w:rPr>
          <w:rFonts w:ascii="Times New Roman" w:hAnsi="Times New Roman"/>
          <w:sz w:val="20"/>
          <w:szCs w:val="20"/>
        </w:rPr>
        <w:t>ксенона и</w:t>
      </w:r>
      <w:r w:rsidR="0044210F" w:rsidRPr="0044210F">
        <w:rPr>
          <w:rFonts w:ascii="Times New Roman" w:hAnsi="Times New Roman"/>
          <w:sz w:val="20"/>
          <w:szCs w:val="20"/>
        </w:rPr>
        <w:t xml:space="preserve"> параметров разрядного контура на выход излучения в </w:t>
      </w:r>
      <w:r>
        <w:rPr>
          <w:rFonts w:ascii="Times New Roman" w:hAnsi="Times New Roman"/>
          <w:sz w:val="20"/>
          <w:szCs w:val="20"/>
        </w:rPr>
        <w:t>диапазоне длин волн от 0,24 до 1,5 мкм</w:t>
      </w:r>
      <w:r w:rsidR="0044210F" w:rsidRPr="0044210F">
        <w:rPr>
          <w:rFonts w:ascii="Times New Roman" w:hAnsi="Times New Roman"/>
          <w:sz w:val="20"/>
          <w:szCs w:val="20"/>
        </w:rPr>
        <w:t xml:space="preserve">. </w:t>
      </w:r>
    </w:p>
    <w:p w:rsidR="00A86AB4" w:rsidRPr="0044210F" w:rsidRDefault="00BE7238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44210F">
        <w:rPr>
          <w:rFonts w:ascii="Times New Roman" w:hAnsi="Times New Roman"/>
          <w:sz w:val="20"/>
          <w:szCs w:val="20"/>
        </w:rPr>
        <w:t xml:space="preserve">На рис. </w:t>
      </w:r>
      <w:r w:rsidR="008D3CBD">
        <w:rPr>
          <w:rFonts w:ascii="Times New Roman" w:hAnsi="Times New Roman"/>
          <w:sz w:val="20"/>
          <w:szCs w:val="20"/>
        </w:rPr>
        <w:t>2</w:t>
      </w:r>
      <w:r w:rsidRPr="0044210F">
        <w:rPr>
          <w:rFonts w:ascii="Times New Roman" w:hAnsi="Times New Roman"/>
          <w:sz w:val="20"/>
          <w:szCs w:val="20"/>
        </w:rPr>
        <w:t xml:space="preserve"> в качестве примера приведен расчетный спектр излучения разряда в </w:t>
      </w:r>
      <w:r w:rsidR="00466A88">
        <w:rPr>
          <w:rFonts w:ascii="Times New Roman" w:hAnsi="Times New Roman"/>
          <w:sz w:val="20"/>
          <w:szCs w:val="20"/>
        </w:rPr>
        <w:t>ксеноновой плазмообразующей среде.</w:t>
      </w:r>
      <w:r w:rsidR="00DF0C4C" w:rsidRPr="00DF0C4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97"/>
      </w:tblGrid>
      <w:tr w:rsidR="004013A1" w:rsidRPr="003366CF" w:rsidTr="008B7705">
        <w:tc>
          <w:tcPr>
            <w:tcW w:w="6797" w:type="dxa"/>
            <w:shd w:val="clear" w:color="auto" w:fill="auto"/>
          </w:tcPr>
          <w:p w:rsidR="004013A1" w:rsidRPr="003366CF" w:rsidRDefault="008D3CBD" w:rsidP="003366CF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110490</wp:posOffset>
                  </wp:positionV>
                  <wp:extent cx="4053840" cy="2438400"/>
                  <wp:effectExtent l="0" t="0" r="0" b="0"/>
                  <wp:wrapTopAndBottom/>
                  <wp:docPr id="4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13A1" w:rsidRPr="003366CF" w:rsidTr="008B7705">
        <w:tc>
          <w:tcPr>
            <w:tcW w:w="6797" w:type="dxa"/>
            <w:shd w:val="clear" w:color="auto" w:fill="auto"/>
          </w:tcPr>
          <w:p w:rsidR="004013A1" w:rsidRDefault="008B7705" w:rsidP="008B7705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B7705">
              <w:rPr>
                <w:rFonts w:ascii="Times New Roman" w:hAnsi="Times New Roman"/>
                <w:i/>
                <w:sz w:val="18"/>
                <w:szCs w:val="18"/>
              </w:rPr>
              <w:t>Рис. 2.</w:t>
            </w:r>
            <w:r w:rsidR="00E34FF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B7705">
              <w:rPr>
                <w:rFonts w:ascii="Times New Roman" w:hAnsi="Times New Roman"/>
                <w:i/>
                <w:sz w:val="18"/>
                <w:szCs w:val="18"/>
              </w:rPr>
              <w:t>Спектральное распределение КПД излучения</w:t>
            </w:r>
            <w:r w:rsidR="00E34FFC">
              <w:rPr>
                <w:rFonts w:ascii="Times New Roman" w:hAnsi="Times New Roman"/>
                <w:i/>
                <w:sz w:val="18"/>
                <w:szCs w:val="18"/>
              </w:rPr>
              <w:t xml:space="preserve"> импульсного разряда в ксеноне</w:t>
            </w:r>
          </w:p>
          <w:p w:rsidR="0091764D" w:rsidRPr="0091764D" w:rsidRDefault="0091764D" w:rsidP="008B7705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</w:tr>
    </w:tbl>
    <w:p w:rsidR="008B7705" w:rsidRDefault="00243C1D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4B2F32">
        <w:rPr>
          <w:rFonts w:ascii="Times New Roman" w:hAnsi="Times New Roman"/>
          <w:sz w:val="20"/>
          <w:szCs w:val="20"/>
        </w:rPr>
        <w:t xml:space="preserve">Приведенные </w:t>
      </w:r>
      <w:r w:rsidR="00303D25" w:rsidRPr="004B2F32">
        <w:rPr>
          <w:rFonts w:ascii="Times New Roman" w:hAnsi="Times New Roman"/>
          <w:sz w:val="20"/>
          <w:szCs w:val="20"/>
        </w:rPr>
        <w:t xml:space="preserve">на рис. 2 и 3 </w:t>
      </w:r>
      <w:r w:rsidRPr="004B2F32">
        <w:rPr>
          <w:rFonts w:ascii="Times New Roman" w:hAnsi="Times New Roman"/>
          <w:sz w:val="20"/>
          <w:szCs w:val="20"/>
        </w:rPr>
        <w:t xml:space="preserve">расчетные данные нами получены для импульсного ксенонового разряда с </w:t>
      </w:r>
      <w:r>
        <w:rPr>
          <w:rFonts w:ascii="Times New Roman" w:hAnsi="Times New Roman"/>
          <w:sz w:val="20"/>
          <w:szCs w:val="20"/>
        </w:rPr>
        <w:t xml:space="preserve">диаметром плазменного канала 5 мм, при давлении ксенона в холодном состоянии </w:t>
      </w:r>
      <w:r w:rsidRPr="004B2F32">
        <w:rPr>
          <w:rFonts w:ascii="Times New Roman" w:hAnsi="Times New Roman"/>
          <w:i/>
          <w:sz w:val="20"/>
          <w:szCs w:val="20"/>
          <w:lang w:val="en-US"/>
        </w:rPr>
        <w:t>Po</w:t>
      </w:r>
      <w:r w:rsidRPr="004B2F32">
        <w:rPr>
          <w:rFonts w:ascii="Times New Roman" w:hAnsi="Times New Roman"/>
          <w:sz w:val="20"/>
          <w:szCs w:val="20"/>
        </w:rPr>
        <w:t>=108 мм рт. ст</w:t>
      </w:r>
      <w:r>
        <w:rPr>
          <w:rFonts w:ascii="Times New Roman" w:hAnsi="Times New Roman"/>
          <w:sz w:val="20"/>
          <w:szCs w:val="20"/>
        </w:rPr>
        <w:t xml:space="preserve">. Предполагалось, что лампа работала в разрядном контуре </w:t>
      </w:r>
      <w:r w:rsidR="00AF42FD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продольн</w:t>
      </w:r>
      <w:r w:rsidR="00AF42FD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м градиент</w:t>
      </w:r>
      <w:r w:rsidR="00AF42FD">
        <w:rPr>
          <w:rFonts w:ascii="Times New Roman" w:hAnsi="Times New Roman"/>
          <w:sz w:val="20"/>
          <w:szCs w:val="20"/>
        </w:rPr>
        <w:t>ом</w:t>
      </w:r>
      <w:r>
        <w:rPr>
          <w:rFonts w:ascii="Times New Roman" w:hAnsi="Times New Roman"/>
          <w:sz w:val="20"/>
          <w:szCs w:val="20"/>
        </w:rPr>
        <w:t xml:space="preserve"> потенциала </w:t>
      </w:r>
      <w:r w:rsidRPr="004B2F32">
        <w:rPr>
          <w:rFonts w:ascii="Times New Roman" w:hAnsi="Times New Roman"/>
          <w:i/>
          <w:sz w:val="20"/>
          <w:szCs w:val="20"/>
          <w:lang w:val="en-US"/>
        </w:rPr>
        <w:t>E</w:t>
      </w:r>
      <w:r w:rsidRPr="004B2F32">
        <w:rPr>
          <w:rFonts w:ascii="Times New Roman" w:hAnsi="Times New Roman"/>
          <w:sz w:val="20"/>
          <w:szCs w:val="20"/>
        </w:rPr>
        <w:t>=30 В/см</w:t>
      </w:r>
      <w:r w:rsidR="00AF42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удельной мощности разряда </w:t>
      </w:r>
      <w:r w:rsidRPr="004B2F32">
        <w:rPr>
          <w:rFonts w:ascii="Times New Roman" w:hAnsi="Times New Roman"/>
          <w:sz w:val="20"/>
          <w:szCs w:val="20"/>
        </w:rPr>
        <w:t xml:space="preserve"> </w:t>
      </w:r>
      <w:r w:rsidRPr="004B2F32">
        <w:rPr>
          <w:rFonts w:ascii="Times New Roman" w:hAnsi="Times New Roman"/>
          <w:i/>
          <w:sz w:val="20"/>
          <w:szCs w:val="20"/>
        </w:rPr>
        <w:t>&lt;</w:t>
      </w:r>
      <w:r w:rsidRPr="004B2F32">
        <w:rPr>
          <w:rFonts w:ascii="Times New Roman" w:hAnsi="Times New Roman"/>
          <w:i/>
          <w:sz w:val="20"/>
          <w:szCs w:val="20"/>
          <w:lang w:val="en-US"/>
        </w:rPr>
        <w:t>w</w:t>
      </w:r>
      <w:r w:rsidRPr="004B2F32">
        <w:rPr>
          <w:rFonts w:ascii="Times New Roman" w:hAnsi="Times New Roman"/>
          <w:i/>
          <w:sz w:val="20"/>
          <w:szCs w:val="20"/>
        </w:rPr>
        <w:t>&gt;=</w:t>
      </w:r>
      <w:r w:rsidRPr="004B2F32">
        <w:rPr>
          <w:rFonts w:ascii="Times New Roman" w:hAnsi="Times New Roman"/>
          <w:sz w:val="20"/>
          <w:szCs w:val="20"/>
        </w:rPr>
        <w:t>0.3 10</w:t>
      </w:r>
      <w:r w:rsidRPr="004B2F32">
        <w:rPr>
          <w:rFonts w:ascii="Times New Roman" w:hAnsi="Times New Roman"/>
          <w:sz w:val="20"/>
          <w:szCs w:val="20"/>
          <w:vertAlign w:val="superscript"/>
        </w:rPr>
        <w:t>5</w:t>
      </w:r>
      <w:r w:rsidRPr="004B2F32">
        <w:rPr>
          <w:rFonts w:ascii="Times New Roman" w:hAnsi="Times New Roman"/>
          <w:sz w:val="20"/>
          <w:szCs w:val="20"/>
        </w:rPr>
        <w:t xml:space="preserve"> Вт/см</w:t>
      </w:r>
      <w:r w:rsidRPr="004B2F32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AF42FD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таких условиях</w:t>
      </w:r>
      <w:r w:rsidR="00204A23">
        <w:rPr>
          <w:rFonts w:ascii="Times New Roman" w:hAnsi="Times New Roman"/>
          <w:sz w:val="20"/>
          <w:szCs w:val="20"/>
        </w:rPr>
        <w:t xml:space="preserve"> эксплуатации</w:t>
      </w:r>
      <w:r>
        <w:rPr>
          <w:rFonts w:ascii="Times New Roman" w:hAnsi="Times New Roman"/>
          <w:sz w:val="20"/>
          <w:szCs w:val="20"/>
        </w:rPr>
        <w:t xml:space="preserve"> расчеты показали, что средний ток разряда </w:t>
      </w:r>
      <w:proofErr w:type="gramStart"/>
      <w:r>
        <w:rPr>
          <w:rFonts w:ascii="Times New Roman" w:hAnsi="Times New Roman"/>
          <w:sz w:val="20"/>
          <w:szCs w:val="20"/>
        </w:rPr>
        <w:t xml:space="preserve">достигает </w:t>
      </w:r>
      <w:r w:rsidRPr="004B2F32">
        <w:rPr>
          <w:rFonts w:ascii="Times New Roman" w:hAnsi="Times New Roman"/>
          <w:i/>
          <w:sz w:val="20"/>
          <w:szCs w:val="20"/>
        </w:rPr>
        <w:t xml:space="preserve"> </w:t>
      </w:r>
      <w:r w:rsidRPr="004B2F32">
        <w:rPr>
          <w:rFonts w:ascii="Times New Roman" w:hAnsi="Times New Roman"/>
          <w:i/>
          <w:sz w:val="20"/>
          <w:szCs w:val="20"/>
          <w:lang w:val="en-US"/>
        </w:rPr>
        <w:t>I</w:t>
      </w:r>
      <w:proofErr w:type="gramEnd"/>
      <w:r w:rsidRPr="004B2F32">
        <w:rPr>
          <w:rFonts w:ascii="Times New Roman" w:hAnsi="Times New Roman"/>
          <w:sz w:val="20"/>
          <w:szCs w:val="20"/>
        </w:rPr>
        <w:t xml:space="preserve">=200 </w:t>
      </w:r>
      <w:r w:rsidRPr="004B2F32">
        <w:rPr>
          <w:rFonts w:ascii="Times New Roman" w:hAnsi="Times New Roman"/>
          <w:sz w:val="20"/>
          <w:szCs w:val="20"/>
          <w:lang w:val="en-US"/>
        </w:rPr>
        <w:t>A</w:t>
      </w:r>
      <w:r>
        <w:rPr>
          <w:rFonts w:ascii="Times New Roman" w:hAnsi="Times New Roman"/>
          <w:sz w:val="20"/>
          <w:szCs w:val="20"/>
        </w:rPr>
        <w:t xml:space="preserve">, осевая температура разряда (рис. 3) примерно </w:t>
      </w:r>
      <w:r w:rsidR="00204A23">
        <w:rPr>
          <w:rFonts w:ascii="Times New Roman" w:hAnsi="Times New Roman"/>
          <w:sz w:val="20"/>
          <w:szCs w:val="20"/>
        </w:rPr>
        <w:t xml:space="preserve">равна </w:t>
      </w:r>
      <w:r>
        <w:rPr>
          <w:rFonts w:ascii="Times New Roman" w:hAnsi="Times New Roman"/>
          <w:sz w:val="20"/>
          <w:szCs w:val="20"/>
        </w:rPr>
        <w:t xml:space="preserve">11500К, а пиковая сила излучения, например, в спектральном </w:t>
      </w:r>
      <w:r w:rsidRPr="00243C1D">
        <w:rPr>
          <w:rFonts w:ascii="Times New Roman" w:hAnsi="Times New Roman"/>
          <w:sz w:val="20"/>
          <w:szCs w:val="20"/>
        </w:rPr>
        <w:t xml:space="preserve">диапазоне </w:t>
      </w:r>
      <w:proofErr w:type="spellStart"/>
      <w:r w:rsidRPr="00243C1D">
        <w:rPr>
          <w:rFonts w:ascii="Times New Roman" w:hAnsi="Times New Roman"/>
          <w:sz w:val="20"/>
          <w:szCs w:val="20"/>
        </w:rPr>
        <w:t>Δλ</w:t>
      </w:r>
      <w:proofErr w:type="spellEnd"/>
      <w:r w:rsidRPr="00243C1D">
        <w:rPr>
          <w:rFonts w:ascii="Times New Roman" w:hAnsi="Times New Roman"/>
          <w:sz w:val="20"/>
          <w:szCs w:val="20"/>
        </w:rPr>
        <w:t xml:space="preserve"> = 250-450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3C1D">
        <w:rPr>
          <w:rFonts w:ascii="Times New Roman" w:hAnsi="Times New Roman"/>
          <w:sz w:val="20"/>
          <w:szCs w:val="20"/>
        </w:rPr>
        <w:t>нм</w:t>
      </w:r>
      <w:proofErr w:type="spellEnd"/>
      <w:r w:rsidRPr="00243C1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составляет 617 Вт/ср.</w:t>
      </w:r>
    </w:p>
    <w:p w:rsidR="00464232" w:rsidRDefault="00464232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анализ</w:t>
      </w:r>
      <w:r w:rsidR="00204A23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рисунка 2 следует, что полученные </w:t>
      </w:r>
      <w:r w:rsidR="00204A23">
        <w:rPr>
          <w:rFonts w:ascii="Times New Roman" w:hAnsi="Times New Roman"/>
          <w:sz w:val="20"/>
          <w:szCs w:val="20"/>
        </w:rPr>
        <w:t xml:space="preserve">нами </w:t>
      </w:r>
      <w:r>
        <w:rPr>
          <w:rFonts w:ascii="Times New Roman" w:hAnsi="Times New Roman"/>
          <w:sz w:val="20"/>
          <w:szCs w:val="20"/>
        </w:rPr>
        <w:t xml:space="preserve">расчетные данные подтверждают перспективность использования импульсного ксенонового разряда в качестве источника мощного УФ излучения в диапазоне длин волн 200-300 </w:t>
      </w:r>
      <w:proofErr w:type="spellStart"/>
      <w:r>
        <w:rPr>
          <w:rFonts w:ascii="Times New Roman" w:hAnsi="Times New Roman"/>
          <w:sz w:val="20"/>
          <w:szCs w:val="20"/>
        </w:rPr>
        <w:t>нм</w:t>
      </w:r>
      <w:proofErr w:type="spellEnd"/>
      <w:r w:rsidR="008E1E22">
        <w:rPr>
          <w:rFonts w:ascii="Times New Roman" w:hAnsi="Times New Roman"/>
          <w:sz w:val="20"/>
          <w:szCs w:val="20"/>
        </w:rPr>
        <w:t xml:space="preserve"> </w:t>
      </w:r>
      <w:r w:rsidR="008E1E22" w:rsidRPr="0044210F">
        <w:rPr>
          <w:rFonts w:ascii="Times New Roman" w:hAnsi="Times New Roman"/>
          <w:sz w:val="20"/>
          <w:szCs w:val="20"/>
        </w:rPr>
        <w:t>[</w:t>
      </w:r>
      <w:r w:rsidR="008E1E22">
        <w:rPr>
          <w:rFonts w:ascii="Times New Roman" w:hAnsi="Times New Roman"/>
          <w:sz w:val="20"/>
          <w:szCs w:val="20"/>
        </w:rPr>
        <w:t>2</w:t>
      </w:r>
      <w:r w:rsidR="008E1E22" w:rsidRPr="0044210F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 xml:space="preserve"> и источника накачки лазеров на АИГ:</w:t>
      </w:r>
      <w:r>
        <w:rPr>
          <w:rFonts w:ascii="Times New Roman" w:hAnsi="Times New Roman"/>
          <w:sz w:val="20"/>
          <w:szCs w:val="20"/>
          <w:lang w:val="en-US"/>
        </w:rPr>
        <w:t>Nd</w:t>
      </w:r>
      <w:r>
        <w:rPr>
          <w:rFonts w:ascii="Times New Roman" w:hAnsi="Times New Roman"/>
          <w:sz w:val="20"/>
          <w:szCs w:val="20"/>
          <w:vertAlign w:val="superscript"/>
        </w:rPr>
        <w:t>+3</w:t>
      </w:r>
      <w:r>
        <w:rPr>
          <w:rFonts w:ascii="Times New Roman" w:hAnsi="Times New Roman"/>
          <w:sz w:val="20"/>
          <w:szCs w:val="20"/>
        </w:rPr>
        <w:t xml:space="preserve"> в спектральном диапазоне </w:t>
      </w:r>
      <w:r w:rsidR="00303D25">
        <w:rPr>
          <w:rFonts w:ascii="Times New Roman" w:hAnsi="Times New Roman"/>
          <w:sz w:val="20"/>
          <w:szCs w:val="20"/>
        </w:rPr>
        <w:t xml:space="preserve">700-950 </w:t>
      </w:r>
      <w:proofErr w:type="spellStart"/>
      <w:r w:rsidR="00303D25">
        <w:rPr>
          <w:rFonts w:ascii="Times New Roman" w:hAnsi="Times New Roman"/>
          <w:sz w:val="20"/>
          <w:szCs w:val="20"/>
        </w:rPr>
        <w:t>нм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8E1E22" w:rsidRPr="0044210F">
        <w:rPr>
          <w:rFonts w:ascii="Times New Roman" w:hAnsi="Times New Roman"/>
          <w:sz w:val="20"/>
          <w:szCs w:val="20"/>
        </w:rPr>
        <w:t>[</w:t>
      </w:r>
      <w:r w:rsidR="008E1E22">
        <w:rPr>
          <w:rFonts w:ascii="Times New Roman" w:hAnsi="Times New Roman"/>
          <w:sz w:val="20"/>
          <w:szCs w:val="20"/>
        </w:rPr>
        <w:t>3</w:t>
      </w:r>
      <w:r w:rsidR="008E1E22" w:rsidRPr="0044210F">
        <w:rPr>
          <w:rFonts w:ascii="Times New Roman" w:hAnsi="Times New Roman"/>
          <w:sz w:val="20"/>
          <w:szCs w:val="20"/>
        </w:rPr>
        <w:t>]</w:t>
      </w:r>
      <w:r w:rsidR="008E1E22">
        <w:rPr>
          <w:rFonts w:ascii="Times New Roman" w:hAnsi="Times New Roman"/>
          <w:sz w:val="20"/>
          <w:szCs w:val="20"/>
        </w:rPr>
        <w:t>.</w:t>
      </w:r>
    </w:p>
    <w:p w:rsidR="0091764D" w:rsidRPr="0091764D" w:rsidRDefault="0091764D" w:rsidP="0044210F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5"/>
      </w:tblGrid>
      <w:tr w:rsidR="00243C1D" w:rsidTr="00673E1D">
        <w:tc>
          <w:tcPr>
            <w:tcW w:w="6905" w:type="dxa"/>
          </w:tcPr>
          <w:p w:rsidR="00243C1D" w:rsidRDefault="00243C1D" w:rsidP="00673E1D">
            <w:pPr>
              <w:pStyle w:val="a3"/>
              <w:jc w:val="both"/>
              <w:rPr>
                <w:sz w:val="20"/>
                <w:szCs w:val="20"/>
              </w:rPr>
            </w:pPr>
            <w:r w:rsidRPr="008B7705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78075AD7" wp14:editId="4D34E73C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21590</wp:posOffset>
                  </wp:positionV>
                  <wp:extent cx="4015740" cy="2486025"/>
                  <wp:effectExtent l="0" t="0" r="0" b="0"/>
                  <wp:wrapTopAndBottom/>
                  <wp:docPr id="8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3C1D" w:rsidRPr="00E34FFC" w:rsidTr="00673E1D">
        <w:tc>
          <w:tcPr>
            <w:tcW w:w="6905" w:type="dxa"/>
          </w:tcPr>
          <w:p w:rsidR="00243C1D" w:rsidRDefault="00243C1D" w:rsidP="00673E1D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8B7705">
              <w:rPr>
                <w:i/>
                <w:sz w:val="18"/>
                <w:szCs w:val="18"/>
              </w:rPr>
              <w:t>Рис. 3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8B7705">
              <w:rPr>
                <w:i/>
                <w:sz w:val="18"/>
                <w:szCs w:val="18"/>
              </w:rPr>
              <w:t xml:space="preserve"> Температурное поле в разряде в максимуме тока</w:t>
            </w:r>
            <w:r>
              <w:rPr>
                <w:i/>
                <w:sz w:val="18"/>
                <w:szCs w:val="18"/>
              </w:rPr>
              <w:t>.</w:t>
            </w:r>
          </w:p>
          <w:p w:rsidR="00243C1D" w:rsidRPr="00E34FFC" w:rsidRDefault="00243C1D" w:rsidP="00673E1D">
            <w:pPr>
              <w:pStyle w:val="a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- текущий радиус,</w:t>
            </w:r>
            <w:r w:rsidRPr="00E34FF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R</w:t>
            </w:r>
            <w:r>
              <w:rPr>
                <w:i/>
                <w:sz w:val="18"/>
                <w:szCs w:val="18"/>
              </w:rPr>
              <w:t>- радиус разрядной трубки.</w:t>
            </w:r>
          </w:p>
        </w:tc>
      </w:tr>
    </w:tbl>
    <w:p w:rsidR="00243C1D" w:rsidRPr="0091764D" w:rsidRDefault="00243C1D" w:rsidP="0044210F">
      <w:pPr>
        <w:pStyle w:val="a3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44210F" w:rsidRPr="007B444F" w:rsidRDefault="0044210F" w:rsidP="0077126E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r w:rsidRPr="0044210F">
        <w:rPr>
          <w:rFonts w:ascii="Times New Roman" w:hAnsi="Times New Roman"/>
          <w:sz w:val="20"/>
          <w:szCs w:val="20"/>
        </w:rPr>
        <w:t>В данной работе рассмотрены первые результаты исследования импульсного ксенонового разряда короткой длительности. Для полного понимания радиационных и теплофизических процессов требуется решить комплекс задач по экспериментальному определению заселенностей возбужденных состояний, концентрации атомов, электронов и ионов и др.</w:t>
      </w:r>
      <w:r w:rsidR="00B903B9">
        <w:rPr>
          <w:rFonts w:ascii="Times New Roman" w:hAnsi="Times New Roman"/>
          <w:sz w:val="20"/>
          <w:szCs w:val="20"/>
        </w:rPr>
        <w:t xml:space="preserve"> Одновременно,</w:t>
      </w:r>
      <w:bookmarkStart w:id="0" w:name="_GoBack"/>
      <w:bookmarkEnd w:id="0"/>
      <w:r w:rsidR="00B903B9">
        <w:rPr>
          <w:rFonts w:ascii="Times New Roman" w:hAnsi="Times New Roman"/>
          <w:sz w:val="20"/>
          <w:szCs w:val="20"/>
        </w:rPr>
        <w:t xml:space="preserve"> можно сделать вывод, что предложенная математическая модель с достаточной точностью позволяет определить основные электрические характеристики и параметры излучения импульсного ксенонового разряда, ограниченного кварцевой оболочкой.</w:t>
      </w:r>
    </w:p>
    <w:p w:rsidR="0044210F" w:rsidRPr="007B444F" w:rsidRDefault="00B903B9" w:rsidP="007B444F">
      <w:pPr>
        <w:pStyle w:val="a3"/>
        <w:spacing w:before="200" w:after="100"/>
        <w:jc w:val="center"/>
        <w:rPr>
          <w:rFonts w:ascii="Times New Roman" w:hAnsi="Times New Roman"/>
          <w:b/>
          <w:sz w:val="18"/>
          <w:szCs w:val="18"/>
        </w:rPr>
      </w:pPr>
      <w:r w:rsidRPr="007B444F">
        <w:rPr>
          <w:rFonts w:ascii="Times New Roman" w:hAnsi="Times New Roman"/>
          <w:b/>
          <w:sz w:val="18"/>
          <w:szCs w:val="18"/>
        </w:rPr>
        <w:t>Список литературы</w:t>
      </w:r>
    </w:p>
    <w:p w:rsidR="0091764D" w:rsidRPr="007B444F" w:rsidRDefault="0091764D" w:rsidP="0077126E">
      <w:pPr>
        <w:pStyle w:val="a3"/>
        <w:numPr>
          <w:ilvl w:val="0"/>
          <w:numId w:val="1"/>
        </w:numPr>
        <w:ind w:left="0" w:firstLine="397"/>
        <w:jc w:val="both"/>
        <w:rPr>
          <w:bCs/>
          <w:sz w:val="18"/>
          <w:szCs w:val="18"/>
        </w:rPr>
      </w:pPr>
      <w:r w:rsidRPr="007B444F">
        <w:rPr>
          <w:rFonts w:ascii="Times New Roman" w:hAnsi="Times New Roman"/>
          <w:bCs/>
          <w:i/>
          <w:sz w:val="18"/>
          <w:szCs w:val="18"/>
        </w:rPr>
        <w:t>Градов</w:t>
      </w:r>
      <w:r w:rsidR="000C161C" w:rsidRPr="007B444F">
        <w:rPr>
          <w:rFonts w:ascii="Times New Roman" w:hAnsi="Times New Roman"/>
          <w:bCs/>
          <w:i/>
          <w:sz w:val="18"/>
          <w:szCs w:val="18"/>
        </w:rPr>
        <w:t>,</w:t>
      </w:r>
      <w:r w:rsidRPr="007B444F">
        <w:rPr>
          <w:rFonts w:ascii="Times New Roman" w:hAnsi="Times New Roman"/>
          <w:bCs/>
          <w:i/>
          <w:sz w:val="18"/>
          <w:szCs w:val="18"/>
        </w:rPr>
        <w:t xml:space="preserve"> В.М.</w:t>
      </w:r>
      <w:r w:rsidRPr="007B444F">
        <w:rPr>
          <w:rFonts w:ascii="Times New Roman" w:hAnsi="Times New Roman"/>
          <w:bCs/>
          <w:sz w:val="18"/>
          <w:szCs w:val="18"/>
        </w:rPr>
        <w:t xml:space="preserve"> Разработка методов расчета и исследования радиационных процессов в системах с разрядными источниками селективного излучения</w:t>
      </w:r>
      <w:r w:rsidR="00CC739D" w:rsidRPr="007B444F">
        <w:rPr>
          <w:rFonts w:ascii="Times New Roman" w:hAnsi="Times New Roman"/>
          <w:bCs/>
          <w:sz w:val="18"/>
          <w:szCs w:val="18"/>
        </w:rPr>
        <w:t xml:space="preserve"> </w:t>
      </w:r>
      <w:r w:rsidRPr="007B444F">
        <w:rPr>
          <w:rFonts w:ascii="Times New Roman" w:hAnsi="Times New Roman"/>
          <w:bCs/>
          <w:sz w:val="18"/>
          <w:szCs w:val="18"/>
        </w:rPr>
        <w:t xml:space="preserve">/ В.М. Градов // </w:t>
      </w:r>
      <w:proofErr w:type="spellStart"/>
      <w:r w:rsidRPr="007B444F">
        <w:rPr>
          <w:rFonts w:ascii="Times New Roman" w:hAnsi="Times New Roman"/>
          <w:bCs/>
          <w:sz w:val="18"/>
          <w:szCs w:val="18"/>
        </w:rPr>
        <w:t>Автореф</w:t>
      </w:r>
      <w:proofErr w:type="spellEnd"/>
      <w:r w:rsidRPr="007B444F">
        <w:rPr>
          <w:rFonts w:ascii="Times New Roman" w:hAnsi="Times New Roman"/>
          <w:bCs/>
          <w:sz w:val="18"/>
          <w:szCs w:val="18"/>
        </w:rPr>
        <w:t xml:space="preserve">. </w:t>
      </w:r>
      <w:proofErr w:type="spellStart"/>
      <w:proofErr w:type="gramStart"/>
      <w:r w:rsidRPr="007B444F">
        <w:rPr>
          <w:rFonts w:ascii="Times New Roman" w:hAnsi="Times New Roman"/>
          <w:bCs/>
          <w:sz w:val="18"/>
          <w:szCs w:val="18"/>
        </w:rPr>
        <w:t>дис</w:t>
      </w:r>
      <w:proofErr w:type="spellEnd"/>
      <w:r w:rsidRPr="007B444F">
        <w:rPr>
          <w:rFonts w:ascii="Times New Roman" w:hAnsi="Times New Roman"/>
          <w:bCs/>
          <w:sz w:val="18"/>
          <w:szCs w:val="18"/>
        </w:rPr>
        <w:t>….</w:t>
      </w:r>
      <w:proofErr w:type="gramEnd"/>
      <w:r w:rsidRPr="007B444F">
        <w:rPr>
          <w:rFonts w:ascii="Times New Roman" w:hAnsi="Times New Roman"/>
          <w:bCs/>
          <w:sz w:val="18"/>
          <w:szCs w:val="18"/>
        </w:rPr>
        <w:t xml:space="preserve"> д-ра </w:t>
      </w:r>
      <w:proofErr w:type="spellStart"/>
      <w:r w:rsidRPr="007B444F">
        <w:rPr>
          <w:rFonts w:ascii="Times New Roman" w:hAnsi="Times New Roman"/>
          <w:bCs/>
          <w:sz w:val="18"/>
          <w:szCs w:val="18"/>
        </w:rPr>
        <w:t>техн</w:t>
      </w:r>
      <w:proofErr w:type="spellEnd"/>
      <w:r w:rsidRPr="007B444F">
        <w:rPr>
          <w:rFonts w:ascii="Times New Roman" w:hAnsi="Times New Roman"/>
          <w:bCs/>
          <w:sz w:val="18"/>
          <w:szCs w:val="18"/>
        </w:rPr>
        <w:t>. наук. - М: 2002. – 32 с.</w:t>
      </w:r>
      <w:r w:rsidRPr="007B444F">
        <w:rPr>
          <w:bCs/>
          <w:sz w:val="18"/>
          <w:szCs w:val="18"/>
        </w:rPr>
        <w:t xml:space="preserve"> </w:t>
      </w:r>
    </w:p>
    <w:p w:rsidR="0044210F" w:rsidRPr="007B444F" w:rsidRDefault="00B903B9" w:rsidP="0077126E">
      <w:pPr>
        <w:pStyle w:val="a3"/>
        <w:numPr>
          <w:ilvl w:val="0"/>
          <w:numId w:val="1"/>
        </w:numPr>
        <w:ind w:left="0" w:firstLine="39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7B444F">
        <w:rPr>
          <w:rFonts w:ascii="Times New Roman" w:hAnsi="Times New Roman"/>
          <w:i/>
          <w:sz w:val="18"/>
          <w:szCs w:val="18"/>
        </w:rPr>
        <w:t>Гавриш</w:t>
      </w:r>
      <w:proofErr w:type="spellEnd"/>
      <w:r w:rsidRPr="007B444F">
        <w:rPr>
          <w:rFonts w:ascii="Times New Roman" w:hAnsi="Times New Roman"/>
          <w:i/>
          <w:sz w:val="18"/>
          <w:szCs w:val="18"/>
        </w:rPr>
        <w:t>, С.В.</w:t>
      </w:r>
      <w:r w:rsidRPr="007B444F">
        <w:rPr>
          <w:rFonts w:ascii="Times New Roman" w:hAnsi="Times New Roman"/>
          <w:sz w:val="18"/>
          <w:szCs w:val="18"/>
        </w:rPr>
        <w:t xml:space="preserve"> Ультрафиолетовое излучение импульсно – периодических разрядов в инертных газах / С.В. </w:t>
      </w:r>
      <w:proofErr w:type="spellStart"/>
      <w:r w:rsidRPr="007B444F">
        <w:rPr>
          <w:rFonts w:ascii="Times New Roman" w:hAnsi="Times New Roman"/>
          <w:sz w:val="18"/>
          <w:szCs w:val="18"/>
        </w:rPr>
        <w:t>Гавриш</w:t>
      </w:r>
      <w:proofErr w:type="spellEnd"/>
      <w:r w:rsidRPr="007B444F">
        <w:rPr>
          <w:rFonts w:ascii="Times New Roman" w:hAnsi="Times New Roman"/>
          <w:sz w:val="18"/>
          <w:szCs w:val="18"/>
        </w:rPr>
        <w:t xml:space="preserve">, В.М. </w:t>
      </w:r>
      <w:r w:rsidR="0044210F" w:rsidRPr="007B444F">
        <w:rPr>
          <w:rFonts w:ascii="Times New Roman" w:hAnsi="Times New Roman"/>
          <w:sz w:val="18"/>
          <w:szCs w:val="18"/>
        </w:rPr>
        <w:t xml:space="preserve">Градов, </w:t>
      </w:r>
      <w:r w:rsidRPr="007B444F">
        <w:rPr>
          <w:rFonts w:ascii="Times New Roman" w:hAnsi="Times New Roman"/>
          <w:sz w:val="18"/>
          <w:szCs w:val="18"/>
        </w:rPr>
        <w:t>С.С. Коробков, Д.Ю. Пугачев</w:t>
      </w:r>
      <w:r w:rsidR="0044210F" w:rsidRPr="007B444F">
        <w:rPr>
          <w:rFonts w:ascii="Times New Roman" w:hAnsi="Times New Roman"/>
          <w:sz w:val="18"/>
          <w:szCs w:val="18"/>
        </w:rPr>
        <w:t xml:space="preserve"> // </w:t>
      </w:r>
      <w:r w:rsidRPr="007B444F">
        <w:rPr>
          <w:rFonts w:ascii="Times New Roman" w:hAnsi="Times New Roman"/>
          <w:sz w:val="18"/>
          <w:szCs w:val="18"/>
        </w:rPr>
        <w:t>Прикладная физика</w:t>
      </w:r>
      <w:r w:rsidR="0044210F" w:rsidRPr="007B444F">
        <w:rPr>
          <w:rFonts w:ascii="Times New Roman" w:hAnsi="Times New Roman"/>
          <w:sz w:val="18"/>
          <w:szCs w:val="18"/>
        </w:rPr>
        <w:t xml:space="preserve">. – </w:t>
      </w:r>
      <w:r w:rsidRPr="007B444F">
        <w:rPr>
          <w:rFonts w:ascii="Times New Roman" w:hAnsi="Times New Roman"/>
          <w:sz w:val="18"/>
          <w:szCs w:val="18"/>
        </w:rPr>
        <w:t>2017</w:t>
      </w:r>
      <w:r w:rsidR="0044210F" w:rsidRPr="007B444F">
        <w:rPr>
          <w:rFonts w:ascii="Times New Roman" w:hAnsi="Times New Roman"/>
          <w:sz w:val="18"/>
          <w:szCs w:val="18"/>
        </w:rPr>
        <w:t>. –</w:t>
      </w:r>
      <w:r w:rsidRPr="007B444F">
        <w:rPr>
          <w:rFonts w:ascii="Times New Roman" w:hAnsi="Times New Roman"/>
          <w:sz w:val="18"/>
          <w:szCs w:val="18"/>
        </w:rPr>
        <w:t>№</w:t>
      </w:r>
      <w:proofErr w:type="gramStart"/>
      <w:r w:rsidRPr="007B444F">
        <w:rPr>
          <w:rFonts w:ascii="Times New Roman" w:hAnsi="Times New Roman"/>
          <w:sz w:val="18"/>
          <w:szCs w:val="18"/>
        </w:rPr>
        <w:t>6.</w:t>
      </w:r>
      <w:r w:rsidR="004E4EF2" w:rsidRPr="007B444F">
        <w:rPr>
          <w:rFonts w:ascii="Times New Roman" w:hAnsi="Times New Roman"/>
          <w:sz w:val="18"/>
          <w:szCs w:val="18"/>
        </w:rPr>
        <w:t>-</w:t>
      </w:r>
      <w:proofErr w:type="gramEnd"/>
      <w:r w:rsidRPr="007B444F">
        <w:rPr>
          <w:rFonts w:ascii="Times New Roman" w:hAnsi="Times New Roman"/>
          <w:sz w:val="18"/>
          <w:szCs w:val="18"/>
        </w:rPr>
        <w:t xml:space="preserve"> С. 18 – 23.</w:t>
      </w:r>
      <w:r w:rsidR="0044210F" w:rsidRPr="007B444F">
        <w:rPr>
          <w:rFonts w:ascii="Times New Roman" w:hAnsi="Times New Roman"/>
          <w:sz w:val="18"/>
          <w:szCs w:val="18"/>
        </w:rPr>
        <w:t xml:space="preserve"> </w:t>
      </w:r>
    </w:p>
    <w:p w:rsidR="008C6D18" w:rsidRDefault="0044210F" w:rsidP="0077126E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 w:rsidRPr="007B444F">
        <w:rPr>
          <w:rFonts w:ascii="Times New Roman" w:hAnsi="Times New Roman"/>
          <w:sz w:val="18"/>
          <w:szCs w:val="18"/>
        </w:rPr>
        <w:t xml:space="preserve">3. </w:t>
      </w:r>
      <w:r w:rsidR="00B903B9" w:rsidRPr="007B444F">
        <w:rPr>
          <w:rFonts w:ascii="Times New Roman" w:hAnsi="Times New Roman"/>
          <w:i/>
          <w:sz w:val="18"/>
          <w:szCs w:val="18"/>
        </w:rPr>
        <w:t>Маршак, И.С.</w:t>
      </w:r>
      <w:r w:rsidR="00B903B9" w:rsidRPr="007B444F">
        <w:rPr>
          <w:rFonts w:ascii="Times New Roman" w:hAnsi="Times New Roman"/>
          <w:sz w:val="18"/>
          <w:szCs w:val="18"/>
        </w:rPr>
        <w:t xml:space="preserve"> </w:t>
      </w:r>
      <w:r w:rsidRPr="007B444F">
        <w:rPr>
          <w:rFonts w:ascii="Times New Roman" w:hAnsi="Times New Roman"/>
          <w:sz w:val="18"/>
          <w:szCs w:val="18"/>
        </w:rPr>
        <w:t xml:space="preserve">Импульсные источники </w:t>
      </w:r>
      <w:proofErr w:type="gramStart"/>
      <w:r w:rsidRPr="007B444F">
        <w:rPr>
          <w:rFonts w:ascii="Times New Roman" w:hAnsi="Times New Roman"/>
          <w:sz w:val="18"/>
          <w:szCs w:val="18"/>
        </w:rPr>
        <w:t>света./</w:t>
      </w:r>
      <w:proofErr w:type="gramEnd"/>
      <w:r w:rsidRPr="007B444F">
        <w:rPr>
          <w:rFonts w:ascii="Times New Roman" w:hAnsi="Times New Roman"/>
          <w:sz w:val="18"/>
          <w:szCs w:val="18"/>
        </w:rPr>
        <w:t xml:space="preserve"> И.С. Маршак, А.С. Дойников, В.П. Жильцов и др. – 2-е изд., </w:t>
      </w:r>
      <w:proofErr w:type="spellStart"/>
      <w:r w:rsidRPr="007B444F">
        <w:rPr>
          <w:rFonts w:ascii="Times New Roman" w:hAnsi="Times New Roman"/>
          <w:sz w:val="18"/>
          <w:szCs w:val="18"/>
        </w:rPr>
        <w:t>перераб</w:t>
      </w:r>
      <w:proofErr w:type="spellEnd"/>
      <w:r w:rsidRPr="007B444F">
        <w:rPr>
          <w:rFonts w:ascii="Times New Roman" w:hAnsi="Times New Roman"/>
          <w:sz w:val="18"/>
          <w:szCs w:val="18"/>
        </w:rPr>
        <w:t xml:space="preserve">. и доп. – М.: Энергия, 1978.– 472 с. </w:t>
      </w:r>
    </w:p>
    <w:p w:rsidR="007B444F" w:rsidRPr="007B444F" w:rsidRDefault="007B444F" w:rsidP="007B444F">
      <w:pPr>
        <w:spacing w:before="100" w:after="100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640D16">
        <w:rPr>
          <w:rFonts w:ascii="Times New Roman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поступил в редколлегию 07</w:t>
      </w:r>
      <w:r>
        <w:rPr>
          <w:rFonts w:ascii="Times New Roman" w:hAnsi="Times New Roman"/>
          <w:i/>
          <w:color w:val="000000"/>
          <w:sz w:val="18"/>
          <w:szCs w:val="18"/>
        </w:rPr>
        <w:t>.10.</w:t>
      </w:r>
      <w:r w:rsidRPr="0033091F">
        <w:rPr>
          <w:rFonts w:ascii="Times New Roman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hAnsi="Times New Roman"/>
          <w:i/>
          <w:color w:val="000000"/>
          <w:sz w:val="18"/>
          <w:szCs w:val="18"/>
        </w:rPr>
        <w:t>.</w:t>
      </w:r>
    </w:p>
    <w:sectPr w:rsidR="007B444F" w:rsidRPr="007B444F" w:rsidSect="008F3122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5A2"/>
    <w:multiLevelType w:val="hybridMultilevel"/>
    <w:tmpl w:val="BB74E024"/>
    <w:lvl w:ilvl="0" w:tplc="0B0AE9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7E"/>
    <w:rsid w:val="0004719A"/>
    <w:rsid w:val="000C161C"/>
    <w:rsid w:val="000F65DA"/>
    <w:rsid w:val="000F71AB"/>
    <w:rsid w:val="00195493"/>
    <w:rsid w:val="00204A23"/>
    <w:rsid w:val="00235336"/>
    <w:rsid w:val="00242AA1"/>
    <w:rsid w:val="00243C1D"/>
    <w:rsid w:val="002C459F"/>
    <w:rsid w:val="00303D25"/>
    <w:rsid w:val="003366CF"/>
    <w:rsid w:val="003A3C6A"/>
    <w:rsid w:val="004013A1"/>
    <w:rsid w:val="00423C52"/>
    <w:rsid w:val="00435C3B"/>
    <w:rsid w:val="0044210F"/>
    <w:rsid w:val="00464232"/>
    <w:rsid w:val="00466A88"/>
    <w:rsid w:val="004B2F32"/>
    <w:rsid w:val="004E4EF2"/>
    <w:rsid w:val="005C7D0B"/>
    <w:rsid w:val="00634091"/>
    <w:rsid w:val="0066467E"/>
    <w:rsid w:val="006D580F"/>
    <w:rsid w:val="00715F25"/>
    <w:rsid w:val="007675F0"/>
    <w:rsid w:val="0077126E"/>
    <w:rsid w:val="00776298"/>
    <w:rsid w:val="007B444F"/>
    <w:rsid w:val="007C4124"/>
    <w:rsid w:val="00815B3E"/>
    <w:rsid w:val="00851F87"/>
    <w:rsid w:val="00865831"/>
    <w:rsid w:val="008967BD"/>
    <w:rsid w:val="008B1F62"/>
    <w:rsid w:val="008B7705"/>
    <w:rsid w:val="008C6D18"/>
    <w:rsid w:val="008D3CBD"/>
    <w:rsid w:val="008E1E22"/>
    <w:rsid w:val="008E55C7"/>
    <w:rsid w:val="008F3122"/>
    <w:rsid w:val="00913A02"/>
    <w:rsid w:val="0091764D"/>
    <w:rsid w:val="00970F24"/>
    <w:rsid w:val="009A73CA"/>
    <w:rsid w:val="009E7CEF"/>
    <w:rsid w:val="00A13E5E"/>
    <w:rsid w:val="00A86AB4"/>
    <w:rsid w:val="00A94EB9"/>
    <w:rsid w:val="00AE4762"/>
    <w:rsid w:val="00AF42FD"/>
    <w:rsid w:val="00B12F3C"/>
    <w:rsid w:val="00B903B9"/>
    <w:rsid w:val="00BA59FA"/>
    <w:rsid w:val="00BE7238"/>
    <w:rsid w:val="00C54718"/>
    <w:rsid w:val="00CA6317"/>
    <w:rsid w:val="00CC739D"/>
    <w:rsid w:val="00D45CDE"/>
    <w:rsid w:val="00DA7E6A"/>
    <w:rsid w:val="00DB4288"/>
    <w:rsid w:val="00DC50DE"/>
    <w:rsid w:val="00DE4CB4"/>
    <w:rsid w:val="00DF0C4C"/>
    <w:rsid w:val="00E2430C"/>
    <w:rsid w:val="00E34FFC"/>
    <w:rsid w:val="00E41BF3"/>
    <w:rsid w:val="00E52899"/>
    <w:rsid w:val="00E70320"/>
    <w:rsid w:val="00FA06AB"/>
    <w:rsid w:val="00FA62DA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4185"/>
  <w15:docId w15:val="{CF207523-5B14-467C-8894-9C4562E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7E"/>
    <w:rPr>
      <w:sz w:val="22"/>
      <w:szCs w:val="22"/>
      <w:lang w:eastAsia="en-US"/>
    </w:rPr>
  </w:style>
  <w:style w:type="table" w:styleId="a4">
    <w:name w:val="Table Grid"/>
    <w:basedOn w:val="a1"/>
    <w:rsid w:val="00442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421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44210F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3A3C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3C6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A3C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C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A3C6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3C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53760587618859"/>
          <c:y val="2.7947179407106695E-2"/>
          <c:w val="0.76923076923076916"/>
          <c:h val="0.7522935779816513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Sheet1!$A$2:$A$14</c:f>
              <c:numCache>
                <c:formatCode>General</c:formatCode>
                <c:ptCount val="13"/>
                <c:pt idx="0">
                  <c:v>495.4</c:v>
                </c:pt>
                <c:pt idx="1">
                  <c:v>477.1</c:v>
                </c:pt>
                <c:pt idx="2">
                  <c:v>473.4</c:v>
                </c:pt>
                <c:pt idx="3">
                  <c:v>471.7</c:v>
                </c:pt>
                <c:pt idx="4">
                  <c:v>468.6</c:v>
                </c:pt>
                <c:pt idx="5">
                  <c:v>467.1</c:v>
                </c:pt>
                <c:pt idx="6">
                  <c:v>464.8</c:v>
                </c:pt>
                <c:pt idx="7">
                  <c:v>462.4</c:v>
                </c:pt>
                <c:pt idx="8">
                  <c:v>456.3</c:v>
                </c:pt>
                <c:pt idx="9">
                  <c:v>450.1</c:v>
                </c:pt>
                <c:pt idx="10">
                  <c:v>440</c:v>
                </c:pt>
                <c:pt idx="11">
                  <c:v>395</c:v>
                </c:pt>
                <c:pt idx="12">
                  <c:v>305</c:v>
                </c:pt>
              </c:numCache>
            </c:numRef>
          </c:xVal>
          <c:yVal>
            <c:numRef>
              <c:f>Sheet1!$B$2:$B$14</c:f>
              <c:numCache>
                <c:formatCode>0.00E+00</c:formatCode>
                <c:ptCount val="13"/>
                <c:pt idx="0">
                  <c:v>1.9400000000000008E-2</c:v>
                </c:pt>
                <c:pt idx="1">
                  <c:v>2.1900000000000006E-2</c:v>
                </c:pt>
                <c:pt idx="2">
                  <c:v>0.10700000000000003</c:v>
                </c:pt>
                <c:pt idx="3">
                  <c:v>1.9900000000000008E-2</c:v>
                </c:pt>
                <c:pt idx="4">
                  <c:v>4.8500000000000001E-2</c:v>
                </c:pt>
                <c:pt idx="5">
                  <c:v>0.2</c:v>
                </c:pt>
                <c:pt idx="6">
                  <c:v>4.82E-2</c:v>
                </c:pt>
                <c:pt idx="7">
                  <c:v>0.129</c:v>
                </c:pt>
                <c:pt idx="8">
                  <c:v>2.07E-2</c:v>
                </c:pt>
                <c:pt idx="9">
                  <c:v>0.13800000000000001</c:v>
                </c:pt>
                <c:pt idx="10">
                  <c:v>1.2500000000000001E-2</c:v>
                </c:pt>
                <c:pt idx="11">
                  <c:v>1.2600000000000004E-2</c:v>
                </c:pt>
                <c:pt idx="12">
                  <c:v>9.6600000000000054E-3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8C6-4569-B8CE-F5AEC12AB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714560"/>
        <c:axId val="57809920"/>
      </c:scatterChart>
      <c:valAx>
        <c:axId val="57714560"/>
        <c:scaling>
          <c:orientation val="minMax"/>
          <c:max val="500"/>
          <c:min val="3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 b="1" i="0" baseline="0"/>
                  <a:t>Длина волны, нм</a:t>
                </a:r>
              </a:p>
            </c:rich>
          </c:tx>
          <c:layout>
            <c:manualLayout>
              <c:xMode val="edge"/>
              <c:yMode val="edge"/>
              <c:x val="0.36557665868689498"/>
              <c:y val="0.9033522190745987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809920"/>
        <c:crosses val="autoZero"/>
        <c:crossBetween val="midCat"/>
        <c:majorUnit val="50"/>
        <c:minorUnit val="10"/>
      </c:valAx>
      <c:valAx>
        <c:axId val="578099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900" b="1" i="0" baseline="0"/>
                  <a:t>Коэффициент поглощения, 1/см</a:t>
                </a:r>
              </a:p>
            </c:rich>
          </c:tx>
          <c:layout>
            <c:manualLayout>
              <c:xMode val="edge"/>
              <c:yMode val="edge"/>
              <c:x val="2.5446864762342669E-3"/>
              <c:y val="0.14678900431563704"/>
            </c:manualLayout>
          </c:layout>
          <c:overlay val="0"/>
          <c:spPr>
            <a:noFill/>
            <a:ln w="25400">
              <a:noFill/>
            </a:ln>
          </c:spPr>
        </c:title>
        <c:numFmt formatCode="0.0E+00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714560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190777139699642"/>
          <c:y val="4.1091375206006225E-2"/>
          <c:w val="0.66781027371578572"/>
          <c:h val="0.8180212014134278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Sheet1!$A$2:$A$186</c:f>
              <c:numCache>
                <c:formatCode>General</c:formatCode>
                <c:ptCount val="185"/>
                <c:pt idx="0">
                  <c:v>1475.7</c:v>
                </c:pt>
                <c:pt idx="1">
                  <c:v>1473.3</c:v>
                </c:pt>
                <c:pt idx="2">
                  <c:v>1471.7</c:v>
                </c:pt>
                <c:pt idx="3">
                  <c:v>1420.2</c:v>
                </c:pt>
                <c:pt idx="4">
                  <c:v>1367.9</c:v>
                </c:pt>
                <c:pt idx="5">
                  <c:v>1365.6</c:v>
                </c:pt>
                <c:pt idx="6">
                  <c:v>1363.9</c:v>
                </c:pt>
                <c:pt idx="7">
                  <c:v>1314.1</c:v>
                </c:pt>
                <c:pt idx="8">
                  <c:v>1264.2</c:v>
                </c:pt>
                <c:pt idx="9">
                  <c:v>1262.3</c:v>
                </c:pt>
                <c:pt idx="10">
                  <c:v>1260.8</c:v>
                </c:pt>
                <c:pt idx="11">
                  <c:v>1229.7</c:v>
                </c:pt>
                <c:pt idx="12">
                  <c:v>1155.5999999999999</c:v>
                </c:pt>
                <c:pt idx="13">
                  <c:v>1109.9000000000001</c:v>
                </c:pt>
                <c:pt idx="14">
                  <c:v>1108.5</c:v>
                </c:pt>
                <c:pt idx="15">
                  <c:v>1107.3</c:v>
                </c:pt>
                <c:pt idx="16">
                  <c:v>1102.5</c:v>
                </c:pt>
                <c:pt idx="17">
                  <c:v>1091.5</c:v>
                </c:pt>
                <c:pt idx="18">
                  <c:v>1084</c:v>
                </c:pt>
                <c:pt idx="19">
                  <c:v>1083.8</c:v>
                </c:pt>
                <c:pt idx="20">
                  <c:v>1083.7</c:v>
                </c:pt>
                <c:pt idx="21">
                  <c:v>1083.3</c:v>
                </c:pt>
                <c:pt idx="22">
                  <c:v>1067.8</c:v>
                </c:pt>
                <c:pt idx="23">
                  <c:v>1022.6</c:v>
                </c:pt>
                <c:pt idx="24">
                  <c:v>992.4</c:v>
                </c:pt>
                <c:pt idx="25">
                  <c:v>992.3</c:v>
                </c:pt>
                <c:pt idx="26">
                  <c:v>992.2</c:v>
                </c:pt>
                <c:pt idx="27">
                  <c:v>986.1</c:v>
                </c:pt>
                <c:pt idx="28">
                  <c:v>980.1</c:v>
                </c:pt>
                <c:pt idx="29">
                  <c:v>980</c:v>
                </c:pt>
                <c:pt idx="30">
                  <c:v>979.9</c:v>
                </c:pt>
                <c:pt idx="31">
                  <c:v>973.8</c:v>
                </c:pt>
                <c:pt idx="32">
                  <c:v>959.7</c:v>
                </c:pt>
                <c:pt idx="33">
                  <c:v>951.5</c:v>
                </c:pt>
                <c:pt idx="34">
                  <c:v>951.3</c:v>
                </c:pt>
                <c:pt idx="35">
                  <c:v>951.1</c:v>
                </c:pt>
                <c:pt idx="36">
                  <c:v>944.3</c:v>
                </c:pt>
                <c:pt idx="37">
                  <c:v>937.5</c:v>
                </c:pt>
                <c:pt idx="38">
                  <c:v>927.1</c:v>
                </c:pt>
                <c:pt idx="39">
                  <c:v>916.8</c:v>
                </c:pt>
                <c:pt idx="40">
                  <c:v>916.6</c:v>
                </c:pt>
                <c:pt idx="41">
                  <c:v>916.3</c:v>
                </c:pt>
                <c:pt idx="42">
                  <c:v>916.3</c:v>
                </c:pt>
                <c:pt idx="43">
                  <c:v>916.2</c:v>
                </c:pt>
                <c:pt idx="44">
                  <c:v>910.4</c:v>
                </c:pt>
                <c:pt idx="45">
                  <c:v>904.6</c:v>
                </c:pt>
                <c:pt idx="46">
                  <c:v>904.5</c:v>
                </c:pt>
                <c:pt idx="47">
                  <c:v>904.4</c:v>
                </c:pt>
                <c:pt idx="48">
                  <c:v>899.9</c:v>
                </c:pt>
                <c:pt idx="49">
                  <c:v>895.3</c:v>
                </c:pt>
                <c:pt idx="50">
                  <c:v>895.2</c:v>
                </c:pt>
                <c:pt idx="51">
                  <c:v>895.1</c:v>
                </c:pt>
                <c:pt idx="52">
                  <c:v>894.1</c:v>
                </c:pt>
                <c:pt idx="53">
                  <c:v>893.1</c:v>
                </c:pt>
                <c:pt idx="54">
                  <c:v>893.1</c:v>
                </c:pt>
                <c:pt idx="55">
                  <c:v>893</c:v>
                </c:pt>
                <c:pt idx="56">
                  <c:v>889.7</c:v>
                </c:pt>
                <c:pt idx="57">
                  <c:v>886.3</c:v>
                </c:pt>
                <c:pt idx="58">
                  <c:v>884</c:v>
                </c:pt>
                <c:pt idx="59">
                  <c:v>882</c:v>
                </c:pt>
                <c:pt idx="60">
                  <c:v>881.9</c:v>
                </c:pt>
                <c:pt idx="61">
                  <c:v>881.9</c:v>
                </c:pt>
                <c:pt idx="62">
                  <c:v>861.4</c:v>
                </c:pt>
                <c:pt idx="63">
                  <c:v>841</c:v>
                </c:pt>
                <c:pt idx="64">
                  <c:v>840.9</c:v>
                </c:pt>
                <c:pt idx="65">
                  <c:v>840.9</c:v>
                </c:pt>
                <c:pt idx="66">
                  <c:v>837.8</c:v>
                </c:pt>
                <c:pt idx="67">
                  <c:v>834.7</c:v>
                </c:pt>
                <c:pt idx="68">
                  <c:v>834.7</c:v>
                </c:pt>
                <c:pt idx="69">
                  <c:v>834.6</c:v>
                </c:pt>
                <c:pt idx="70">
                  <c:v>831.4</c:v>
                </c:pt>
                <c:pt idx="71">
                  <c:v>828.1</c:v>
                </c:pt>
                <c:pt idx="72">
                  <c:v>828</c:v>
                </c:pt>
                <c:pt idx="73">
                  <c:v>827.9</c:v>
                </c:pt>
                <c:pt idx="74">
                  <c:v>827.3</c:v>
                </c:pt>
                <c:pt idx="75">
                  <c:v>826.7</c:v>
                </c:pt>
                <c:pt idx="76">
                  <c:v>826.7</c:v>
                </c:pt>
                <c:pt idx="77">
                  <c:v>826.6</c:v>
                </c:pt>
                <c:pt idx="78">
                  <c:v>824.9</c:v>
                </c:pt>
                <c:pt idx="79">
                  <c:v>823.2</c:v>
                </c:pt>
                <c:pt idx="80">
                  <c:v>823.2</c:v>
                </c:pt>
                <c:pt idx="81">
                  <c:v>823.1</c:v>
                </c:pt>
                <c:pt idx="82">
                  <c:v>821.9</c:v>
                </c:pt>
                <c:pt idx="83">
                  <c:v>820.7</c:v>
                </c:pt>
                <c:pt idx="84">
                  <c:v>820.6</c:v>
                </c:pt>
                <c:pt idx="85">
                  <c:v>820.6</c:v>
                </c:pt>
                <c:pt idx="86">
                  <c:v>804.7</c:v>
                </c:pt>
                <c:pt idx="87">
                  <c:v>788.8</c:v>
                </c:pt>
                <c:pt idx="88">
                  <c:v>788.7</c:v>
                </c:pt>
                <c:pt idx="89">
                  <c:v>788.7</c:v>
                </c:pt>
                <c:pt idx="90">
                  <c:v>776.5</c:v>
                </c:pt>
                <c:pt idx="91">
                  <c:v>764.3</c:v>
                </c:pt>
                <c:pt idx="92">
                  <c:v>764.2</c:v>
                </c:pt>
                <c:pt idx="93">
                  <c:v>764.1</c:v>
                </c:pt>
                <c:pt idx="94">
                  <c:v>752.1</c:v>
                </c:pt>
                <c:pt idx="95">
                  <c:v>726</c:v>
                </c:pt>
                <c:pt idx="96">
                  <c:v>696</c:v>
                </c:pt>
                <c:pt idx="97">
                  <c:v>650</c:v>
                </c:pt>
                <c:pt idx="98">
                  <c:v>610</c:v>
                </c:pt>
                <c:pt idx="99">
                  <c:v>585</c:v>
                </c:pt>
                <c:pt idx="100">
                  <c:v>555</c:v>
                </c:pt>
                <c:pt idx="101">
                  <c:v>525</c:v>
                </c:pt>
                <c:pt idx="102">
                  <c:v>495.4</c:v>
                </c:pt>
                <c:pt idx="103">
                  <c:v>477.1</c:v>
                </c:pt>
                <c:pt idx="104">
                  <c:v>473.4</c:v>
                </c:pt>
                <c:pt idx="105">
                  <c:v>471.7</c:v>
                </c:pt>
                <c:pt idx="106">
                  <c:v>468.6</c:v>
                </c:pt>
                <c:pt idx="107">
                  <c:v>467.1</c:v>
                </c:pt>
                <c:pt idx="108">
                  <c:v>464.8</c:v>
                </c:pt>
                <c:pt idx="109">
                  <c:v>462.4</c:v>
                </c:pt>
                <c:pt idx="110">
                  <c:v>456.3</c:v>
                </c:pt>
                <c:pt idx="111">
                  <c:v>450.1</c:v>
                </c:pt>
                <c:pt idx="112">
                  <c:v>440</c:v>
                </c:pt>
                <c:pt idx="113">
                  <c:v>395</c:v>
                </c:pt>
                <c:pt idx="114">
                  <c:v>305</c:v>
                </c:pt>
                <c:pt idx="115">
                  <c:v>232.1</c:v>
                </c:pt>
                <c:pt idx="116">
                  <c:v>200.9</c:v>
                </c:pt>
                <c:pt idx="117">
                  <c:v>171</c:v>
                </c:pt>
                <c:pt idx="118">
                  <c:v>152.19999999999999</c:v>
                </c:pt>
                <c:pt idx="119">
                  <c:v>149.19999999999999</c:v>
                </c:pt>
                <c:pt idx="120">
                  <c:v>148.30000000000001</c:v>
                </c:pt>
                <c:pt idx="121">
                  <c:v>147.9</c:v>
                </c:pt>
                <c:pt idx="122">
                  <c:v>147.5</c:v>
                </c:pt>
                <c:pt idx="123">
                  <c:v>147.30000000000001</c:v>
                </c:pt>
                <c:pt idx="124">
                  <c:v>147.1</c:v>
                </c:pt>
                <c:pt idx="125">
                  <c:v>147</c:v>
                </c:pt>
                <c:pt idx="126">
                  <c:v>147</c:v>
                </c:pt>
                <c:pt idx="127">
                  <c:v>147</c:v>
                </c:pt>
                <c:pt idx="128">
                  <c:v>147</c:v>
                </c:pt>
                <c:pt idx="129">
                  <c:v>146.9</c:v>
                </c:pt>
                <c:pt idx="130">
                  <c:v>146.9</c:v>
                </c:pt>
                <c:pt idx="131">
                  <c:v>146.9</c:v>
                </c:pt>
                <c:pt idx="132">
                  <c:v>146.80000000000001</c:v>
                </c:pt>
                <c:pt idx="133">
                  <c:v>146.69999999999999</c:v>
                </c:pt>
                <c:pt idx="134">
                  <c:v>146.4</c:v>
                </c:pt>
                <c:pt idx="135">
                  <c:v>146.19999999999999</c:v>
                </c:pt>
                <c:pt idx="136">
                  <c:v>145.80000000000001</c:v>
                </c:pt>
                <c:pt idx="137">
                  <c:v>144.9</c:v>
                </c:pt>
                <c:pt idx="138">
                  <c:v>142.1</c:v>
                </c:pt>
                <c:pt idx="139">
                  <c:v>137.80000000000001</c:v>
                </c:pt>
                <c:pt idx="140">
                  <c:v>133.9</c:v>
                </c:pt>
                <c:pt idx="141">
                  <c:v>131.6</c:v>
                </c:pt>
                <c:pt idx="142">
                  <c:v>130.6</c:v>
                </c:pt>
                <c:pt idx="143">
                  <c:v>130.19999999999999</c:v>
                </c:pt>
                <c:pt idx="144">
                  <c:v>129.80000000000001</c:v>
                </c:pt>
                <c:pt idx="145">
                  <c:v>129.6</c:v>
                </c:pt>
                <c:pt idx="146">
                  <c:v>129.6</c:v>
                </c:pt>
                <c:pt idx="147">
                  <c:v>129.6</c:v>
                </c:pt>
                <c:pt idx="148">
                  <c:v>129.6</c:v>
                </c:pt>
                <c:pt idx="149">
                  <c:v>129.6</c:v>
                </c:pt>
                <c:pt idx="150">
                  <c:v>129.6</c:v>
                </c:pt>
                <c:pt idx="151">
                  <c:v>129.6</c:v>
                </c:pt>
                <c:pt idx="152">
                  <c:v>129.5</c:v>
                </c:pt>
                <c:pt idx="153">
                  <c:v>129.5</c:v>
                </c:pt>
                <c:pt idx="154">
                  <c:v>129.5</c:v>
                </c:pt>
                <c:pt idx="155">
                  <c:v>129.5</c:v>
                </c:pt>
                <c:pt idx="156">
                  <c:v>129.4</c:v>
                </c:pt>
                <c:pt idx="157">
                  <c:v>129</c:v>
                </c:pt>
                <c:pt idx="158">
                  <c:v>128.6</c:v>
                </c:pt>
                <c:pt idx="159">
                  <c:v>127.7</c:v>
                </c:pt>
                <c:pt idx="160">
                  <c:v>126.3</c:v>
                </c:pt>
                <c:pt idx="161">
                  <c:v>125.7</c:v>
                </c:pt>
                <c:pt idx="162">
                  <c:v>125.4</c:v>
                </c:pt>
                <c:pt idx="163">
                  <c:v>125.1</c:v>
                </c:pt>
                <c:pt idx="164">
                  <c:v>125.1</c:v>
                </c:pt>
                <c:pt idx="165">
                  <c:v>125</c:v>
                </c:pt>
                <c:pt idx="166">
                  <c:v>125</c:v>
                </c:pt>
                <c:pt idx="167">
                  <c:v>125</c:v>
                </c:pt>
                <c:pt idx="168">
                  <c:v>125</c:v>
                </c:pt>
                <c:pt idx="169">
                  <c:v>124.9</c:v>
                </c:pt>
                <c:pt idx="170">
                  <c:v>124.7</c:v>
                </c:pt>
                <c:pt idx="171">
                  <c:v>124.4</c:v>
                </c:pt>
                <c:pt idx="172">
                  <c:v>122</c:v>
                </c:pt>
                <c:pt idx="173">
                  <c:v>119.6</c:v>
                </c:pt>
                <c:pt idx="174">
                  <c:v>119.4</c:v>
                </c:pt>
                <c:pt idx="175">
                  <c:v>119.2</c:v>
                </c:pt>
                <c:pt idx="176">
                  <c:v>119.2</c:v>
                </c:pt>
                <c:pt idx="177">
                  <c:v>119.2</c:v>
                </c:pt>
                <c:pt idx="178">
                  <c:v>119.2</c:v>
                </c:pt>
                <c:pt idx="179">
                  <c:v>119.2</c:v>
                </c:pt>
                <c:pt idx="180">
                  <c:v>119.2</c:v>
                </c:pt>
                <c:pt idx="181">
                  <c:v>119.2</c:v>
                </c:pt>
                <c:pt idx="182">
                  <c:v>119.1</c:v>
                </c:pt>
                <c:pt idx="183">
                  <c:v>118.9</c:v>
                </c:pt>
                <c:pt idx="184">
                  <c:v>109.4</c:v>
                </c:pt>
              </c:numCache>
            </c:numRef>
          </c:xVal>
          <c:yVal>
            <c:numRef>
              <c:f>Sheet1!$B$2:$B$186</c:f>
              <c:numCache>
                <c:formatCode>0.00E+00</c:formatCode>
                <c:ptCount val="185"/>
                <c:pt idx="0">
                  <c:v>1.4080000000000001E-2</c:v>
                </c:pt>
                <c:pt idx="1">
                  <c:v>1.5599999999999998E-2</c:v>
                </c:pt>
                <c:pt idx="2">
                  <c:v>1.4980000000000004E-2</c:v>
                </c:pt>
                <c:pt idx="3">
                  <c:v>5.6559999999999996E-3</c:v>
                </c:pt>
                <c:pt idx="4">
                  <c:v>1.3509999999999999E-2</c:v>
                </c:pt>
                <c:pt idx="5">
                  <c:v>1.5210000000000001E-2</c:v>
                </c:pt>
                <c:pt idx="6">
                  <c:v>1.3720000000000005E-2</c:v>
                </c:pt>
                <c:pt idx="7">
                  <c:v>5.0509999999999999E-3</c:v>
                </c:pt>
                <c:pt idx="8">
                  <c:v>1.1520000000000004E-2</c:v>
                </c:pt>
                <c:pt idx="9">
                  <c:v>1.269E-2</c:v>
                </c:pt>
                <c:pt idx="10">
                  <c:v>1.1840000000000005E-2</c:v>
                </c:pt>
                <c:pt idx="11">
                  <c:v>5.62E-3</c:v>
                </c:pt>
                <c:pt idx="12">
                  <c:v>7.1600000000000014E-3</c:v>
                </c:pt>
                <c:pt idx="13">
                  <c:v>2.9080000000000002E-2</c:v>
                </c:pt>
                <c:pt idx="14">
                  <c:v>3.295E-2</c:v>
                </c:pt>
                <c:pt idx="15">
                  <c:v>2.9810000000000007E-2</c:v>
                </c:pt>
                <c:pt idx="16">
                  <c:v>1.6140000000000009E-2</c:v>
                </c:pt>
                <c:pt idx="17">
                  <c:v>1.6660000000000008E-2</c:v>
                </c:pt>
                <c:pt idx="18">
                  <c:v>6.5320000000000003E-2</c:v>
                </c:pt>
                <c:pt idx="19">
                  <c:v>6.5970000000000001E-2</c:v>
                </c:pt>
                <c:pt idx="20">
                  <c:v>6.5299999999999997E-2</c:v>
                </c:pt>
                <c:pt idx="21">
                  <c:v>5.9070000000000004E-2</c:v>
                </c:pt>
                <c:pt idx="22">
                  <c:v>1.0359999999999998E-2</c:v>
                </c:pt>
                <c:pt idx="23">
                  <c:v>3.372E-2</c:v>
                </c:pt>
                <c:pt idx="24">
                  <c:v>0.2742</c:v>
                </c:pt>
                <c:pt idx="25">
                  <c:v>0.27510000000000001</c:v>
                </c:pt>
                <c:pt idx="26">
                  <c:v>0.27440000000000009</c:v>
                </c:pt>
                <c:pt idx="27">
                  <c:v>0.15760000000000005</c:v>
                </c:pt>
                <c:pt idx="28">
                  <c:v>0.26350000000000001</c:v>
                </c:pt>
                <c:pt idx="29">
                  <c:v>0.26329999999999998</c:v>
                </c:pt>
                <c:pt idx="30">
                  <c:v>0.26370000000000005</c:v>
                </c:pt>
                <c:pt idx="31">
                  <c:v>9.8650000000000071E-2</c:v>
                </c:pt>
                <c:pt idx="32">
                  <c:v>4.5310000000000017E-2</c:v>
                </c:pt>
                <c:pt idx="33">
                  <c:v>6.8080000000000002E-2</c:v>
                </c:pt>
                <c:pt idx="34">
                  <c:v>6.8339999999999998E-2</c:v>
                </c:pt>
                <c:pt idx="35">
                  <c:v>6.8199999999999997E-2</c:v>
                </c:pt>
                <c:pt idx="36">
                  <c:v>6.2460000000000022E-2</c:v>
                </c:pt>
                <c:pt idx="37">
                  <c:v>0.11609999999999998</c:v>
                </c:pt>
                <c:pt idx="38">
                  <c:v>8.1600000000000006E-2</c:v>
                </c:pt>
                <c:pt idx="39">
                  <c:v>0.29410000000000008</c:v>
                </c:pt>
                <c:pt idx="40">
                  <c:v>0.30510000000000009</c:v>
                </c:pt>
                <c:pt idx="41">
                  <c:v>0.30880000000000013</c:v>
                </c:pt>
                <c:pt idx="42">
                  <c:v>0.31260000000000016</c:v>
                </c:pt>
                <c:pt idx="43">
                  <c:v>0.31210000000000016</c:v>
                </c:pt>
                <c:pt idx="44">
                  <c:v>0.1278</c:v>
                </c:pt>
                <c:pt idx="45">
                  <c:v>0.17690000000000006</c:v>
                </c:pt>
                <c:pt idx="46">
                  <c:v>0.17950000000000005</c:v>
                </c:pt>
                <c:pt idx="47">
                  <c:v>0.17690000000000006</c:v>
                </c:pt>
                <c:pt idx="48">
                  <c:v>8.7940000000000018E-2</c:v>
                </c:pt>
                <c:pt idx="49">
                  <c:v>0.16020000000000001</c:v>
                </c:pt>
                <c:pt idx="50">
                  <c:v>0.16170000000000001</c:v>
                </c:pt>
                <c:pt idx="51">
                  <c:v>0.16189999999999999</c:v>
                </c:pt>
                <c:pt idx="52">
                  <c:v>0.14860000000000001</c:v>
                </c:pt>
                <c:pt idx="53">
                  <c:v>0.16320000000000001</c:v>
                </c:pt>
                <c:pt idx="54">
                  <c:v>0.16350000000000001</c:v>
                </c:pt>
                <c:pt idx="55">
                  <c:v>0.16109999999999999</c:v>
                </c:pt>
                <c:pt idx="56">
                  <c:v>0.13439999999999999</c:v>
                </c:pt>
                <c:pt idx="57">
                  <c:v>0.14850000000000005</c:v>
                </c:pt>
                <c:pt idx="58">
                  <c:v>0.35210000000000002</c:v>
                </c:pt>
                <c:pt idx="59">
                  <c:v>0.40350000000000008</c:v>
                </c:pt>
                <c:pt idx="60">
                  <c:v>0.39820000000000011</c:v>
                </c:pt>
                <c:pt idx="61">
                  <c:v>0.40310000000000001</c:v>
                </c:pt>
                <c:pt idx="62">
                  <c:v>0.11470000000000002</c:v>
                </c:pt>
                <c:pt idx="63">
                  <c:v>0.20100000000000001</c:v>
                </c:pt>
                <c:pt idx="64">
                  <c:v>0.2036</c:v>
                </c:pt>
                <c:pt idx="65">
                  <c:v>0.20240000000000005</c:v>
                </c:pt>
                <c:pt idx="66">
                  <c:v>0.15760000000000005</c:v>
                </c:pt>
                <c:pt idx="67">
                  <c:v>0.36340000000000011</c:v>
                </c:pt>
                <c:pt idx="68">
                  <c:v>0.36490000000000011</c:v>
                </c:pt>
                <c:pt idx="69">
                  <c:v>0.36320000000000002</c:v>
                </c:pt>
                <c:pt idx="70">
                  <c:v>0.1966</c:v>
                </c:pt>
                <c:pt idx="71">
                  <c:v>0.28440000000000015</c:v>
                </c:pt>
                <c:pt idx="72">
                  <c:v>0.29040000000000016</c:v>
                </c:pt>
                <c:pt idx="73">
                  <c:v>0.29430000000000012</c:v>
                </c:pt>
                <c:pt idx="74">
                  <c:v>0.31480000000000014</c:v>
                </c:pt>
                <c:pt idx="75">
                  <c:v>0.33970000000000011</c:v>
                </c:pt>
                <c:pt idx="76">
                  <c:v>0.34040000000000009</c:v>
                </c:pt>
                <c:pt idx="77">
                  <c:v>0.33970000000000011</c:v>
                </c:pt>
                <c:pt idx="78">
                  <c:v>0.40550000000000008</c:v>
                </c:pt>
                <c:pt idx="79">
                  <c:v>0.48840000000000011</c:v>
                </c:pt>
                <c:pt idx="80">
                  <c:v>0.48460000000000009</c:v>
                </c:pt>
                <c:pt idx="81">
                  <c:v>0.48920000000000002</c:v>
                </c:pt>
                <c:pt idx="82">
                  <c:v>0.43790000000000012</c:v>
                </c:pt>
                <c:pt idx="83">
                  <c:v>0.37540000000000012</c:v>
                </c:pt>
                <c:pt idx="84">
                  <c:v>0.37430000000000013</c:v>
                </c:pt>
                <c:pt idx="85">
                  <c:v>0.36940000000000012</c:v>
                </c:pt>
                <c:pt idx="86">
                  <c:v>7.4980000000000033E-2</c:v>
                </c:pt>
                <c:pt idx="87">
                  <c:v>0.17910000000000001</c:v>
                </c:pt>
                <c:pt idx="88">
                  <c:v>0.18130000000000004</c:v>
                </c:pt>
                <c:pt idx="89">
                  <c:v>0.17980000000000004</c:v>
                </c:pt>
                <c:pt idx="90">
                  <c:v>5.5000000000000014E-2</c:v>
                </c:pt>
                <c:pt idx="91">
                  <c:v>0.20760000000000001</c:v>
                </c:pt>
                <c:pt idx="92">
                  <c:v>0.20940000000000006</c:v>
                </c:pt>
                <c:pt idx="93">
                  <c:v>0.20680000000000001</c:v>
                </c:pt>
                <c:pt idx="94">
                  <c:v>5.4420000000000017E-2</c:v>
                </c:pt>
                <c:pt idx="95">
                  <c:v>4.9320000000000017E-2</c:v>
                </c:pt>
                <c:pt idx="96">
                  <c:v>5.4510000000000017E-2</c:v>
                </c:pt>
                <c:pt idx="97">
                  <c:v>6.2530000000000002E-2</c:v>
                </c:pt>
                <c:pt idx="98">
                  <c:v>6.5780000000000033E-2</c:v>
                </c:pt>
                <c:pt idx="99">
                  <c:v>7.0809999999999998E-2</c:v>
                </c:pt>
                <c:pt idx="100">
                  <c:v>7.3940000000000006E-2</c:v>
                </c:pt>
                <c:pt idx="101">
                  <c:v>7.7810000000000032E-2</c:v>
                </c:pt>
                <c:pt idx="102">
                  <c:v>9.734000000000001E-2</c:v>
                </c:pt>
                <c:pt idx="103">
                  <c:v>0.11810000000000002</c:v>
                </c:pt>
                <c:pt idx="104">
                  <c:v>0.23980000000000001</c:v>
                </c:pt>
                <c:pt idx="105">
                  <c:v>0.1318</c:v>
                </c:pt>
                <c:pt idx="106">
                  <c:v>0.18480000000000005</c:v>
                </c:pt>
                <c:pt idx="107">
                  <c:v>0.24430000000000004</c:v>
                </c:pt>
                <c:pt idx="108">
                  <c:v>0.1903</c:v>
                </c:pt>
                <c:pt idx="109">
                  <c:v>0.1961</c:v>
                </c:pt>
                <c:pt idx="110">
                  <c:v>0.1169</c:v>
                </c:pt>
                <c:pt idx="111">
                  <c:v>0.21720000000000006</c:v>
                </c:pt>
                <c:pt idx="112">
                  <c:v>8.7520000000000028E-2</c:v>
                </c:pt>
                <c:pt idx="113">
                  <c:v>9.4360000000000041E-2</c:v>
                </c:pt>
                <c:pt idx="114">
                  <c:v>6.7080000000000028E-2</c:v>
                </c:pt>
                <c:pt idx="115">
                  <c:v>4.1029999999999983E-2</c:v>
                </c:pt>
                <c:pt idx="116">
                  <c:v>3.0960000000000001E-2</c:v>
                </c:pt>
                <c:pt idx="117">
                  <c:v>4.6589999999999986E-2</c:v>
                </c:pt>
                <c:pt idx="118">
                  <c:v>0.24070000000000005</c:v>
                </c:pt>
                <c:pt idx="119">
                  <c:v>0.72590000000000021</c:v>
                </c:pt>
                <c:pt idx="120">
                  <c:v>0.98349999999999982</c:v>
                </c:pt>
                <c:pt idx="121">
                  <c:v>0.96300000000000019</c:v>
                </c:pt>
                <c:pt idx="122">
                  <c:v>0.70530000000000004</c:v>
                </c:pt>
                <c:pt idx="123">
                  <c:v>0.24190000000000006</c:v>
                </c:pt>
                <c:pt idx="124">
                  <c:v>1.1280000000000005E-2</c:v>
                </c:pt>
                <c:pt idx="125">
                  <c:v>1.8720000000000011E-4</c:v>
                </c:pt>
                <c:pt idx="126">
                  <c:v>5.3689999999999999E-4</c:v>
                </c:pt>
                <c:pt idx="127">
                  <c:v>6.7220000000000024E-5</c:v>
                </c:pt>
                <c:pt idx="128">
                  <c:v>1.1030000000000005E-6</c:v>
                </c:pt>
                <c:pt idx="129">
                  <c:v>6.6810000000000046E-5</c:v>
                </c:pt>
                <c:pt idx="130">
                  <c:v>1.8490000000000005E-4</c:v>
                </c:pt>
                <c:pt idx="131">
                  <c:v>3.363000000000001E-4</c:v>
                </c:pt>
                <c:pt idx="132">
                  <c:v>8.356000000000004E-3</c:v>
                </c:pt>
                <c:pt idx="133">
                  <c:v>0.17090000000000005</c:v>
                </c:pt>
                <c:pt idx="134">
                  <c:v>0.61580000000000024</c:v>
                </c:pt>
                <c:pt idx="135">
                  <c:v>0.86580000000000024</c:v>
                </c:pt>
                <c:pt idx="136">
                  <c:v>0.93540000000000001</c:v>
                </c:pt>
                <c:pt idx="137">
                  <c:v>0.65920000000000023</c:v>
                </c:pt>
                <c:pt idx="138">
                  <c:v>0.18720000000000006</c:v>
                </c:pt>
                <c:pt idx="139">
                  <c:v>5.5210000000000002E-2</c:v>
                </c:pt>
                <c:pt idx="140">
                  <c:v>5.6619999999999997E-2</c:v>
                </c:pt>
                <c:pt idx="141">
                  <c:v>0.15660000000000004</c:v>
                </c:pt>
                <c:pt idx="142">
                  <c:v>0.34050000000000002</c:v>
                </c:pt>
                <c:pt idx="143">
                  <c:v>0.51359999999999972</c:v>
                </c:pt>
                <c:pt idx="144">
                  <c:v>0.19839999999999999</c:v>
                </c:pt>
                <c:pt idx="145">
                  <c:v>3.5440000000000016E-3</c:v>
                </c:pt>
                <c:pt idx="146">
                  <c:v>8.7130000000000028E-5</c:v>
                </c:pt>
                <c:pt idx="147">
                  <c:v>4.992000000000003E-5</c:v>
                </c:pt>
                <c:pt idx="148">
                  <c:v>2.5760000000000007E-5</c:v>
                </c:pt>
                <c:pt idx="149">
                  <c:v>1.2430000000000005E-5</c:v>
                </c:pt>
                <c:pt idx="150">
                  <c:v>5.2830000000000041E-7</c:v>
                </c:pt>
                <c:pt idx="151">
                  <c:v>1.3740000000000011E-5</c:v>
                </c:pt>
                <c:pt idx="152">
                  <c:v>2.7250000000000019E-5</c:v>
                </c:pt>
                <c:pt idx="153">
                  <c:v>5.1440000000000016E-5</c:v>
                </c:pt>
                <c:pt idx="154">
                  <c:v>9.0320000000000057E-5</c:v>
                </c:pt>
                <c:pt idx="155">
                  <c:v>2.0509999999999999E-3</c:v>
                </c:pt>
                <c:pt idx="156">
                  <c:v>0.15400000000000005</c:v>
                </c:pt>
                <c:pt idx="157">
                  <c:v>0.48220000000000002</c:v>
                </c:pt>
                <c:pt idx="158">
                  <c:v>0.3402</c:v>
                </c:pt>
                <c:pt idx="159">
                  <c:v>0.16020000000000001</c:v>
                </c:pt>
                <c:pt idx="160">
                  <c:v>0.16800000000000001</c:v>
                </c:pt>
                <c:pt idx="161">
                  <c:v>0.33070000000000016</c:v>
                </c:pt>
                <c:pt idx="162">
                  <c:v>0.43480000000000013</c:v>
                </c:pt>
                <c:pt idx="163">
                  <c:v>0.14680000000000001</c:v>
                </c:pt>
                <c:pt idx="164">
                  <c:v>6.8630000000000019E-3</c:v>
                </c:pt>
                <c:pt idx="165">
                  <c:v>1.0250000000000001E-4</c:v>
                </c:pt>
                <c:pt idx="166">
                  <c:v>4.7140000000000032E-7</c:v>
                </c:pt>
                <c:pt idx="167">
                  <c:v>8.4930000000000056E-5</c:v>
                </c:pt>
                <c:pt idx="168">
                  <c:v>9.6870000000000046E-3</c:v>
                </c:pt>
                <c:pt idx="169">
                  <c:v>0.1401</c:v>
                </c:pt>
                <c:pt idx="170">
                  <c:v>0.42030000000000012</c:v>
                </c:pt>
                <c:pt idx="171">
                  <c:v>0.30920000000000009</c:v>
                </c:pt>
                <c:pt idx="172">
                  <c:v>7.2789999999999994E-2</c:v>
                </c:pt>
                <c:pt idx="173">
                  <c:v>0.24620000000000006</c:v>
                </c:pt>
                <c:pt idx="174">
                  <c:v>0.2661</c:v>
                </c:pt>
                <c:pt idx="175">
                  <c:v>1.439E-2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1.5760000000000009E-4</c:v>
                </c:pt>
                <c:pt idx="180">
                  <c:v>2.1450000000000002E-3</c:v>
                </c:pt>
                <c:pt idx="181">
                  <c:v>3.7630000000000011E-2</c:v>
                </c:pt>
                <c:pt idx="182">
                  <c:v>0.20750000000000005</c:v>
                </c:pt>
                <c:pt idx="183">
                  <c:v>0.3081000000000001</c:v>
                </c:pt>
                <c:pt idx="184">
                  <c:v>1.1010000000000005E-4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79A-450B-ADD3-5DEBAA74C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347712"/>
        <c:axId val="79328768"/>
      </c:scatterChart>
      <c:valAx>
        <c:axId val="63347712"/>
        <c:scaling>
          <c:orientation val="minMax"/>
          <c:max val="1500"/>
          <c:min val="1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Длина волны, нм</a:t>
                </a:r>
              </a:p>
            </c:rich>
          </c:tx>
          <c:layout>
            <c:manualLayout>
              <c:xMode val="edge"/>
              <c:yMode val="edge"/>
              <c:x val="0.42231168472362007"/>
              <c:y val="0.9341737624366722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28768"/>
        <c:crosses val="autoZero"/>
        <c:crossBetween val="midCat"/>
        <c:majorUnit val="200"/>
      </c:valAx>
      <c:valAx>
        <c:axId val="79328768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Спектральный КПД </a:t>
                </a:r>
                <a:r>
                  <a:rPr lang="en-US"/>
                  <a:t>X 100, 1/</a:t>
                </a:r>
                <a:r>
                  <a:rPr lang="ru-RU"/>
                  <a:t>нм</a:t>
                </a:r>
              </a:p>
            </c:rich>
          </c:tx>
          <c:layout>
            <c:manualLayout>
              <c:xMode val="edge"/>
              <c:yMode val="edge"/>
              <c:x val="7.0698399542162447E-4"/>
              <c:y val="0.14252731489959106"/>
            </c:manualLayout>
          </c:layout>
          <c:overlay val="0"/>
          <c:spPr>
            <a:noFill/>
            <a:ln w="25399">
              <a:noFill/>
            </a:ln>
          </c:spPr>
        </c:title>
        <c:numFmt formatCode="0.00E+00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34771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3762975386074"/>
          <c:y val="2.5133720529831746E-2"/>
          <c:w val="0.68471953578336553"/>
          <c:h val="0.7624703087885991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58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Sheet1!$A$2:$A$32</c:f>
              <c:numCache>
                <c:formatCode>0.00E+00</c:formatCode>
                <c:ptCount val="31"/>
                <c:pt idx="0">
                  <c:v>0</c:v>
                </c:pt>
                <c:pt idx="1">
                  <c:v>0.1188</c:v>
                </c:pt>
                <c:pt idx="2">
                  <c:v>0.23180000000000001</c:v>
                </c:pt>
                <c:pt idx="3">
                  <c:v>0.33430000000000037</c:v>
                </c:pt>
                <c:pt idx="4">
                  <c:v>0.42440000000000022</c:v>
                </c:pt>
                <c:pt idx="5">
                  <c:v>0.502</c:v>
                </c:pt>
                <c:pt idx="6">
                  <c:v>0.56799999999999995</c:v>
                </c:pt>
                <c:pt idx="7">
                  <c:v>0.62410000000000043</c:v>
                </c:pt>
                <c:pt idx="8">
                  <c:v>0.67170000000000074</c:v>
                </c:pt>
                <c:pt idx="9">
                  <c:v>0.71240000000000003</c:v>
                </c:pt>
                <c:pt idx="10">
                  <c:v>0.74730000000000041</c:v>
                </c:pt>
                <c:pt idx="11">
                  <c:v>0.77750000000000041</c:v>
                </c:pt>
                <c:pt idx="12">
                  <c:v>0.80370000000000041</c:v>
                </c:pt>
                <c:pt idx="13">
                  <c:v>0.82670000000000043</c:v>
                </c:pt>
                <c:pt idx="14">
                  <c:v>0.84700000000000042</c:v>
                </c:pt>
                <c:pt idx="15">
                  <c:v>0.86490000000000045</c:v>
                </c:pt>
                <c:pt idx="16">
                  <c:v>0.88090000000000002</c:v>
                </c:pt>
                <c:pt idx="17">
                  <c:v>0.89529999999999998</c:v>
                </c:pt>
                <c:pt idx="18">
                  <c:v>0.90820000000000001</c:v>
                </c:pt>
                <c:pt idx="19">
                  <c:v>0.91990000000000005</c:v>
                </c:pt>
                <c:pt idx="20">
                  <c:v>0.93059999999999998</c:v>
                </c:pt>
                <c:pt idx="21">
                  <c:v>0.94030000000000002</c:v>
                </c:pt>
                <c:pt idx="22">
                  <c:v>0.94920000000000004</c:v>
                </c:pt>
                <c:pt idx="23">
                  <c:v>0.95730000000000004</c:v>
                </c:pt>
                <c:pt idx="24">
                  <c:v>0.96490000000000042</c:v>
                </c:pt>
                <c:pt idx="25">
                  <c:v>0.97180000000000044</c:v>
                </c:pt>
                <c:pt idx="26">
                  <c:v>0.97829999999999995</c:v>
                </c:pt>
                <c:pt idx="27">
                  <c:v>0.98429999999999951</c:v>
                </c:pt>
                <c:pt idx="28">
                  <c:v>0.9899</c:v>
                </c:pt>
                <c:pt idx="29">
                  <c:v>0.99509999999999998</c:v>
                </c:pt>
                <c:pt idx="30">
                  <c:v>1</c:v>
                </c:pt>
              </c:numCache>
            </c:numRef>
          </c:xVal>
          <c:yVal>
            <c:numRef>
              <c:f>Sheet1!$B$2:$B$32</c:f>
              <c:numCache>
                <c:formatCode>0.00E+00</c:formatCode>
                <c:ptCount val="31"/>
                <c:pt idx="0">
                  <c:v>10720</c:v>
                </c:pt>
                <c:pt idx="1">
                  <c:v>10720</c:v>
                </c:pt>
                <c:pt idx="2">
                  <c:v>10720</c:v>
                </c:pt>
                <c:pt idx="3">
                  <c:v>10710</c:v>
                </c:pt>
                <c:pt idx="4">
                  <c:v>10700</c:v>
                </c:pt>
                <c:pt idx="5">
                  <c:v>10690</c:v>
                </c:pt>
                <c:pt idx="6">
                  <c:v>10680</c:v>
                </c:pt>
                <c:pt idx="7">
                  <c:v>10660</c:v>
                </c:pt>
                <c:pt idx="8">
                  <c:v>10640</c:v>
                </c:pt>
                <c:pt idx="9">
                  <c:v>10620</c:v>
                </c:pt>
                <c:pt idx="10">
                  <c:v>10580</c:v>
                </c:pt>
                <c:pt idx="11">
                  <c:v>10540</c:v>
                </c:pt>
                <c:pt idx="12">
                  <c:v>10490</c:v>
                </c:pt>
                <c:pt idx="13">
                  <c:v>10430</c:v>
                </c:pt>
                <c:pt idx="14">
                  <c:v>10350</c:v>
                </c:pt>
                <c:pt idx="15">
                  <c:v>10260</c:v>
                </c:pt>
                <c:pt idx="16">
                  <c:v>10140</c:v>
                </c:pt>
                <c:pt idx="17">
                  <c:v>10010</c:v>
                </c:pt>
                <c:pt idx="18">
                  <c:v>9859</c:v>
                </c:pt>
                <c:pt idx="19">
                  <c:v>9679</c:v>
                </c:pt>
                <c:pt idx="20">
                  <c:v>9471</c:v>
                </c:pt>
                <c:pt idx="21">
                  <c:v>9230</c:v>
                </c:pt>
                <c:pt idx="22">
                  <c:v>8951</c:v>
                </c:pt>
                <c:pt idx="23">
                  <c:v>8628</c:v>
                </c:pt>
                <c:pt idx="24">
                  <c:v>8244</c:v>
                </c:pt>
                <c:pt idx="25">
                  <c:v>7772</c:v>
                </c:pt>
                <c:pt idx="26">
                  <c:v>7149</c:v>
                </c:pt>
                <c:pt idx="27">
                  <c:v>6307</c:v>
                </c:pt>
                <c:pt idx="28">
                  <c:v>5221</c:v>
                </c:pt>
                <c:pt idx="29">
                  <c:v>3851</c:v>
                </c:pt>
                <c:pt idx="30">
                  <c:v>2000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C14-4F9E-8AFC-657E2EF13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335744"/>
        <c:axId val="97138176"/>
      </c:scatterChart>
      <c:valAx>
        <c:axId val="96335744"/>
        <c:scaling>
          <c:orientation val="minMax"/>
          <c:max val="1"/>
          <c:min val="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b="1" i="0" baseline="0"/>
                  <a:t>z=r/R</a:t>
                </a:r>
              </a:p>
            </c:rich>
          </c:tx>
          <c:layout>
            <c:manualLayout>
              <c:xMode val="edge"/>
              <c:yMode val="edge"/>
              <c:x val="0.52804642166344284"/>
              <c:y val="0.90023752969121085"/>
            </c:manualLayout>
          </c:layout>
          <c:overlay val="0"/>
          <c:spPr>
            <a:noFill/>
            <a:ln w="25399">
              <a:noFill/>
            </a:ln>
          </c:spPr>
        </c:title>
        <c:numFmt formatCode="0.00E+00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138176"/>
        <c:crosses val="autoZero"/>
        <c:crossBetween val="midCat"/>
        <c:majorUnit val="0.4"/>
      </c:valAx>
      <c:valAx>
        <c:axId val="971381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b="1" i="0" baseline="0"/>
                  <a:t>T,K</a:t>
                </a:r>
              </a:p>
            </c:rich>
          </c:tx>
          <c:layout>
            <c:manualLayout>
              <c:xMode val="edge"/>
              <c:yMode val="edge"/>
              <c:x val="2.3210831721470034E-2"/>
              <c:y val="0.39904988123515484"/>
            </c:manualLayout>
          </c:layout>
          <c:overlay val="0"/>
          <c:spPr>
            <a:noFill/>
            <a:ln w="25399">
              <a:noFill/>
            </a:ln>
          </c:spPr>
        </c:title>
        <c:numFmt formatCode="0.0E+00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335744"/>
        <c:crosses val="autoZero"/>
        <c:crossBetween val="midCat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0AD4-ECEA-4C63-B540-30385CB8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17</cp:revision>
  <cp:lastPrinted>2020-10-07T05:26:00Z</cp:lastPrinted>
  <dcterms:created xsi:type="dcterms:W3CDTF">2020-10-06T11:59:00Z</dcterms:created>
  <dcterms:modified xsi:type="dcterms:W3CDTF">2020-10-07T11:09:00Z</dcterms:modified>
</cp:coreProperties>
</file>