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AB5" w:rsidRPr="004853A9" w:rsidRDefault="00E058B8" w:rsidP="00393B33">
      <w:pPr>
        <w:pStyle w:val="1"/>
        <w:rPr>
          <w:rFonts w:ascii="Times New Roman" w:eastAsia="Calibri" w:hAnsi="Times New Roman" w:cs="Times New Roman"/>
          <w:b w:val="0"/>
          <w:color w:val="auto"/>
          <w:sz w:val="20"/>
          <w:szCs w:val="20"/>
        </w:rPr>
      </w:pPr>
      <w:r w:rsidRPr="004853A9">
        <w:rPr>
          <w:rFonts w:ascii="Times New Roman" w:eastAsia="Calibri" w:hAnsi="Times New Roman" w:cs="Times New Roman"/>
          <w:b w:val="0"/>
          <w:color w:val="auto"/>
          <w:sz w:val="20"/>
          <w:szCs w:val="20"/>
        </w:rPr>
        <w:t>УДК 004.414.23</w:t>
      </w:r>
    </w:p>
    <w:p w:rsidR="00E21AB5" w:rsidRPr="00E21AB5" w:rsidRDefault="003679A6" w:rsidP="00E21AB5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</w:rPr>
      </w:pPr>
      <w:r>
        <w:rPr>
          <w:rFonts w:ascii="Times New Roman" w:eastAsia="Calibri" w:hAnsi="Times New Roman" w:cs="Times New Roman"/>
          <w:sz w:val="20"/>
        </w:rPr>
        <w:t>А.А. Кулакова, Е.Б. Лукьяненко</w:t>
      </w:r>
      <w:r w:rsidR="00E21AB5" w:rsidRPr="00E21AB5">
        <w:rPr>
          <w:rFonts w:ascii="Times New Roman" w:eastAsia="Calibri" w:hAnsi="Times New Roman" w:cs="Times New Roman"/>
          <w:sz w:val="20"/>
        </w:rPr>
        <w:t xml:space="preserve"> </w:t>
      </w:r>
    </w:p>
    <w:p w:rsidR="00E21AB5" w:rsidRPr="00E21AB5" w:rsidRDefault="00E21AB5" w:rsidP="00E21AB5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</w:rPr>
      </w:pPr>
      <w:r w:rsidRPr="00E21AB5">
        <w:rPr>
          <w:rFonts w:ascii="Times New Roman" w:eastAsia="Calibri" w:hAnsi="Times New Roman" w:cs="Times New Roman"/>
          <w:sz w:val="20"/>
        </w:rPr>
        <w:t xml:space="preserve">(г. </w:t>
      </w:r>
      <w:r w:rsidR="002408FE">
        <w:rPr>
          <w:rFonts w:ascii="Times New Roman" w:eastAsia="Calibri" w:hAnsi="Times New Roman" w:cs="Times New Roman"/>
          <w:sz w:val="20"/>
        </w:rPr>
        <w:t>Таганрог</w:t>
      </w:r>
      <w:r w:rsidRPr="00E21AB5">
        <w:rPr>
          <w:rFonts w:ascii="Times New Roman" w:eastAsia="Calibri" w:hAnsi="Times New Roman" w:cs="Times New Roman"/>
          <w:sz w:val="20"/>
        </w:rPr>
        <w:t xml:space="preserve">, </w:t>
      </w:r>
      <w:r w:rsidR="001B2D20">
        <w:rPr>
          <w:rFonts w:ascii="Times New Roman" w:eastAsia="Calibri" w:hAnsi="Times New Roman" w:cs="Times New Roman"/>
          <w:sz w:val="20"/>
        </w:rPr>
        <w:t>Инжиниринговый центр приборостроения, радио- и микроэлектроники ЮФУ</w:t>
      </w:r>
      <w:r w:rsidRPr="00E21AB5">
        <w:rPr>
          <w:rFonts w:ascii="Times New Roman" w:eastAsia="Calibri" w:hAnsi="Times New Roman" w:cs="Times New Roman"/>
          <w:sz w:val="20"/>
        </w:rPr>
        <w:t>)</w:t>
      </w:r>
    </w:p>
    <w:p w:rsidR="00E21AB5" w:rsidRPr="00E21AB5" w:rsidRDefault="001B2D20" w:rsidP="00E21AB5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lang w:val="en-US"/>
        </w:rPr>
      </w:pPr>
      <w:r>
        <w:rPr>
          <w:rFonts w:ascii="Times New Roman" w:eastAsia="Calibri" w:hAnsi="Times New Roman" w:cs="Times New Roman"/>
          <w:sz w:val="20"/>
          <w:lang w:val="en-US"/>
        </w:rPr>
        <w:t>Anastasia</w:t>
      </w:r>
      <w:r w:rsidR="00E21AB5" w:rsidRPr="00E21AB5">
        <w:rPr>
          <w:rFonts w:ascii="Times New Roman" w:eastAsia="Calibri" w:hAnsi="Times New Roman" w:cs="Times New Roman"/>
          <w:sz w:val="20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0"/>
          <w:lang w:val="en-US"/>
        </w:rPr>
        <w:t>Kulakova</w:t>
      </w:r>
      <w:proofErr w:type="spellEnd"/>
      <w:r>
        <w:rPr>
          <w:rFonts w:ascii="Times New Roman" w:eastAsia="Calibri" w:hAnsi="Times New Roman" w:cs="Times New Roman"/>
          <w:sz w:val="20"/>
          <w:lang w:val="en-US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0"/>
          <w:lang w:val="en-US"/>
        </w:rPr>
        <w:t>Evgeniy</w:t>
      </w:r>
      <w:proofErr w:type="spellEnd"/>
      <w:r w:rsidRPr="001B2D20">
        <w:rPr>
          <w:rFonts w:ascii="Times New Roman" w:eastAsia="Calibri" w:hAnsi="Times New Roman" w:cs="Times New Roman"/>
          <w:sz w:val="20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0"/>
          <w:lang w:val="en-US"/>
        </w:rPr>
        <w:t>Lukyanenko</w:t>
      </w:r>
      <w:proofErr w:type="spellEnd"/>
      <w:r w:rsidR="00E21AB5" w:rsidRPr="00E21AB5">
        <w:rPr>
          <w:rFonts w:ascii="Times New Roman" w:eastAsia="Calibri" w:hAnsi="Times New Roman" w:cs="Times New Roman"/>
          <w:sz w:val="20"/>
          <w:lang w:val="en-US"/>
        </w:rPr>
        <w:t xml:space="preserve"> (</w:t>
      </w:r>
      <w:r>
        <w:rPr>
          <w:rFonts w:ascii="Times New Roman" w:eastAsia="Calibri" w:hAnsi="Times New Roman" w:cs="Times New Roman"/>
          <w:sz w:val="20"/>
          <w:lang w:val="en-US"/>
        </w:rPr>
        <w:t>Taganrog</w:t>
      </w:r>
      <w:r w:rsidR="00E21AB5" w:rsidRPr="00E21AB5">
        <w:rPr>
          <w:rFonts w:ascii="Times New Roman" w:eastAsia="Calibri" w:hAnsi="Times New Roman" w:cs="Times New Roman"/>
          <w:sz w:val="20"/>
          <w:lang w:val="en-US"/>
        </w:rPr>
        <w:t>,</w:t>
      </w:r>
      <w:r w:rsidR="00992E59" w:rsidRPr="00992E59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 </w:t>
      </w:r>
      <w:r w:rsidR="00992E59" w:rsidRPr="00992E59">
        <w:rPr>
          <w:rFonts w:ascii="Times New Roman" w:eastAsia="Calibri" w:hAnsi="Times New Roman" w:cs="Times New Roman"/>
          <w:sz w:val="20"/>
          <w:lang w:val="en-US"/>
        </w:rPr>
        <w:t>Engineering center of instrument making, radio‒ and microelectronics, Southern federal university</w:t>
      </w:r>
      <w:r w:rsidR="00E21AB5" w:rsidRPr="00E21AB5">
        <w:rPr>
          <w:rFonts w:ascii="Times New Roman" w:eastAsia="Calibri" w:hAnsi="Times New Roman" w:cs="Times New Roman"/>
          <w:sz w:val="20"/>
          <w:lang w:val="en-US"/>
        </w:rPr>
        <w:t>)</w:t>
      </w:r>
    </w:p>
    <w:p w:rsidR="00E21AB5" w:rsidRPr="00A73157" w:rsidRDefault="00A73157" w:rsidP="00E21AB5">
      <w:pPr>
        <w:keepNext/>
        <w:keepLines/>
        <w:spacing w:before="20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0"/>
          <w:szCs w:val="26"/>
        </w:rPr>
      </w:pPr>
      <w:r>
        <w:rPr>
          <w:rFonts w:ascii="Times New Roman" w:eastAsia="Times New Roman" w:hAnsi="Times New Roman" w:cs="Times New Roman"/>
          <w:b/>
          <w:bCs/>
          <w:caps/>
          <w:sz w:val="20"/>
          <w:szCs w:val="26"/>
        </w:rPr>
        <w:t xml:space="preserve">блочный метод синтеза комбинационных и последовательностных </w:t>
      </w: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6"/>
        </w:rPr>
        <w:t>МеМОП</w:t>
      </w:r>
      <w:proofErr w:type="spellEnd"/>
      <w:r>
        <w:rPr>
          <w:rFonts w:ascii="Times New Roman" w:eastAsia="Times New Roman" w:hAnsi="Times New Roman" w:cs="Times New Roman"/>
          <w:b/>
          <w:bCs/>
          <w:sz w:val="20"/>
          <w:szCs w:val="26"/>
        </w:rPr>
        <w:t>–СХЕМ С ИСПОЛЬЗОВАНИЕМ КАРТ МИНТЕРМОВ</w:t>
      </w:r>
    </w:p>
    <w:p w:rsidR="00E21AB5" w:rsidRPr="007C2F26" w:rsidRDefault="00BD7969" w:rsidP="00E21AB5">
      <w:pPr>
        <w:keepNext/>
        <w:keepLines/>
        <w:spacing w:after="20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0"/>
          <w:szCs w:val="26"/>
          <w:highlight w:val="yellow"/>
          <w:lang w:val="en-US"/>
        </w:rPr>
      </w:pPr>
      <w:r w:rsidRPr="007F0D52">
        <w:rPr>
          <w:rFonts w:ascii="Times New Roman" w:eastAsia="Times New Roman" w:hAnsi="Times New Roman" w:cs="Times New Roman"/>
          <w:b/>
          <w:bCs/>
          <w:caps/>
          <w:sz w:val="20"/>
          <w:szCs w:val="26"/>
          <w:lang w:val="en-US"/>
        </w:rPr>
        <w:t xml:space="preserve">THE </w:t>
      </w:r>
      <w:r w:rsidR="007F0D52" w:rsidRPr="007F0D52">
        <w:rPr>
          <w:rFonts w:ascii="Times New Roman" w:eastAsia="Times New Roman" w:hAnsi="Times New Roman" w:cs="Times New Roman"/>
          <w:b/>
          <w:bCs/>
          <w:caps/>
          <w:sz w:val="20"/>
          <w:szCs w:val="26"/>
          <w:lang w:val="en-US"/>
        </w:rPr>
        <w:t xml:space="preserve">block method for synthesis of combinational and sequential </w:t>
      </w:r>
      <w:proofErr w:type="spellStart"/>
      <w:r w:rsidR="007F0D52" w:rsidRPr="007F0D52">
        <w:rPr>
          <w:rFonts w:ascii="Times New Roman" w:eastAsia="Times New Roman" w:hAnsi="Times New Roman" w:cs="Times New Roman"/>
          <w:b/>
          <w:bCs/>
          <w:sz w:val="20"/>
          <w:szCs w:val="26"/>
          <w:lang w:val="en-US"/>
        </w:rPr>
        <w:t>MeMOS</w:t>
      </w:r>
      <w:proofErr w:type="spellEnd"/>
      <w:r w:rsidR="007F0D52" w:rsidRPr="007F0D52">
        <w:rPr>
          <w:rFonts w:ascii="Times New Roman" w:eastAsia="Times New Roman" w:hAnsi="Times New Roman" w:cs="Times New Roman"/>
          <w:b/>
          <w:bCs/>
          <w:sz w:val="20"/>
          <w:szCs w:val="26"/>
          <w:lang w:val="en-US"/>
        </w:rPr>
        <w:t xml:space="preserve">-CIRCUITS USING MAPS OF MINTERMS </w:t>
      </w:r>
    </w:p>
    <w:p w:rsidR="00E21AB5" w:rsidRPr="000F3292" w:rsidRDefault="007C2BEE" w:rsidP="00E21AB5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i/>
          <w:sz w:val="20"/>
        </w:rPr>
      </w:pPr>
      <w:r w:rsidRPr="000F3292">
        <w:rPr>
          <w:rFonts w:ascii="Times New Roman" w:eastAsia="Calibri" w:hAnsi="Times New Roman" w:cs="Times New Roman"/>
          <w:i/>
          <w:sz w:val="20"/>
        </w:rPr>
        <w:t>Приведены комбинационная (</w:t>
      </w:r>
      <w:proofErr w:type="gramStart"/>
      <w:r w:rsidRPr="000F3292">
        <w:rPr>
          <w:rFonts w:ascii="Times New Roman" w:eastAsia="Calibri" w:hAnsi="Times New Roman" w:cs="Times New Roman"/>
          <w:i/>
          <w:sz w:val="20"/>
        </w:rPr>
        <w:t>Исключающе</w:t>
      </w:r>
      <w:bookmarkStart w:id="0" w:name="_GoBack"/>
      <w:bookmarkEnd w:id="0"/>
      <w:r w:rsidRPr="000F3292">
        <w:rPr>
          <w:rFonts w:ascii="Times New Roman" w:eastAsia="Calibri" w:hAnsi="Times New Roman" w:cs="Times New Roman"/>
          <w:i/>
          <w:sz w:val="20"/>
        </w:rPr>
        <w:t>е</w:t>
      </w:r>
      <w:proofErr w:type="gramEnd"/>
      <w:r w:rsidRPr="000F3292">
        <w:rPr>
          <w:rFonts w:ascii="Times New Roman" w:eastAsia="Calibri" w:hAnsi="Times New Roman" w:cs="Times New Roman"/>
          <w:i/>
          <w:sz w:val="20"/>
        </w:rPr>
        <w:t xml:space="preserve"> ИЛИ) и </w:t>
      </w:r>
      <w:proofErr w:type="spellStart"/>
      <w:r w:rsidRPr="000F3292">
        <w:rPr>
          <w:rFonts w:ascii="Times New Roman" w:eastAsia="Calibri" w:hAnsi="Times New Roman" w:cs="Times New Roman"/>
          <w:i/>
          <w:sz w:val="20"/>
        </w:rPr>
        <w:t>последовательностная</w:t>
      </w:r>
      <w:proofErr w:type="spellEnd"/>
      <w:r w:rsidRPr="000F3292">
        <w:rPr>
          <w:rFonts w:ascii="Times New Roman" w:eastAsia="Calibri" w:hAnsi="Times New Roman" w:cs="Times New Roman"/>
          <w:i/>
          <w:sz w:val="20"/>
        </w:rPr>
        <w:t xml:space="preserve"> (RS-триггер) схем</w:t>
      </w:r>
      <w:r w:rsidR="009A7706" w:rsidRPr="000F3292">
        <w:rPr>
          <w:rFonts w:ascii="Times New Roman" w:eastAsia="Calibri" w:hAnsi="Times New Roman" w:cs="Times New Roman"/>
          <w:i/>
          <w:sz w:val="20"/>
        </w:rPr>
        <w:t xml:space="preserve">ы, </w:t>
      </w:r>
      <w:r w:rsidR="00AC503C" w:rsidRPr="000F3292">
        <w:rPr>
          <w:rFonts w:ascii="Times New Roman" w:eastAsia="Calibri" w:hAnsi="Times New Roman" w:cs="Times New Roman"/>
          <w:i/>
          <w:sz w:val="20"/>
        </w:rPr>
        <w:t xml:space="preserve"> реализован</w:t>
      </w:r>
      <w:r w:rsidR="009A7706" w:rsidRPr="000F3292">
        <w:rPr>
          <w:rFonts w:ascii="Times New Roman" w:eastAsia="Calibri" w:hAnsi="Times New Roman" w:cs="Times New Roman"/>
          <w:i/>
          <w:sz w:val="20"/>
        </w:rPr>
        <w:t>н</w:t>
      </w:r>
      <w:r w:rsidR="00AC503C" w:rsidRPr="000F3292">
        <w:rPr>
          <w:rFonts w:ascii="Times New Roman" w:eastAsia="Calibri" w:hAnsi="Times New Roman" w:cs="Times New Roman"/>
          <w:i/>
          <w:sz w:val="20"/>
        </w:rPr>
        <w:t>ы</w:t>
      </w:r>
      <w:r w:rsidR="009A7706" w:rsidRPr="000F3292">
        <w:rPr>
          <w:rFonts w:ascii="Times New Roman" w:eastAsia="Calibri" w:hAnsi="Times New Roman" w:cs="Times New Roman"/>
          <w:i/>
          <w:sz w:val="20"/>
        </w:rPr>
        <w:t>е</w:t>
      </w:r>
      <w:r w:rsidR="00AC503C" w:rsidRPr="000F3292">
        <w:rPr>
          <w:rFonts w:ascii="Times New Roman" w:eastAsia="Calibri" w:hAnsi="Times New Roman" w:cs="Times New Roman"/>
          <w:i/>
          <w:sz w:val="20"/>
        </w:rPr>
        <w:t xml:space="preserve"> </w:t>
      </w:r>
      <w:r w:rsidR="008A7085" w:rsidRPr="000F3292">
        <w:rPr>
          <w:rFonts w:ascii="Times New Roman" w:eastAsia="Calibri" w:hAnsi="Times New Roman" w:cs="Times New Roman"/>
          <w:i/>
          <w:sz w:val="20"/>
        </w:rPr>
        <w:t xml:space="preserve">с помощью блочного метода синтеза </w:t>
      </w:r>
      <w:proofErr w:type="spellStart"/>
      <w:r w:rsidR="008A7085" w:rsidRPr="000F3292">
        <w:rPr>
          <w:rFonts w:ascii="Times New Roman" w:eastAsia="Calibri" w:hAnsi="Times New Roman" w:cs="Times New Roman"/>
          <w:i/>
          <w:sz w:val="20"/>
        </w:rPr>
        <w:t>МеМОП</w:t>
      </w:r>
      <w:proofErr w:type="spellEnd"/>
      <w:r w:rsidR="008A7085" w:rsidRPr="000F3292">
        <w:rPr>
          <w:rFonts w:ascii="Times New Roman" w:eastAsia="Calibri" w:hAnsi="Times New Roman" w:cs="Times New Roman"/>
          <w:i/>
          <w:sz w:val="20"/>
        </w:rPr>
        <w:t xml:space="preserve">-схем с использованием карт </w:t>
      </w:r>
      <w:proofErr w:type="spellStart"/>
      <w:r w:rsidR="008A7085" w:rsidRPr="000F3292">
        <w:rPr>
          <w:rFonts w:ascii="Times New Roman" w:eastAsia="Calibri" w:hAnsi="Times New Roman" w:cs="Times New Roman"/>
          <w:i/>
          <w:sz w:val="20"/>
        </w:rPr>
        <w:t>минтермов</w:t>
      </w:r>
      <w:proofErr w:type="spellEnd"/>
      <w:r w:rsidR="00AC503C" w:rsidRPr="000F3292">
        <w:rPr>
          <w:rFonts w:ascii="Times New Roman" w:eastAsia="Calibri" w:hAnsi="Times New Roman" w:cs="Times New Roman"/>
          <w:i/>
          <w:sz w:val="20"/>
        </w:rPr>
        <w:t>.</w:t>
      </w:r>
      <w:r w:rsidR="00201373" w:rsidRPr="000F3292">
        <w:rPr>
          <w:rFonts w:ascii="Times New Roman" w:eastAsia="Calibri" w:hAnsi="Times New Roman" w:cs="Times New Roman"/>
          <w:i/>
          <w:sz w:val="20"/>
        </w:rPr>
        <w:t xml:space="preserve"> Показано, что данный метод позволяет</w:t>
      </w:r>
      <w:r w:rsidR="0004625D" w:rsidRPr="000F3292">
        <w:rPr>
          <w:rFonts w:ascii="Times New Roman" w:eastAsia="Calibri" w:hAnsi="Times New Roman" w:cs="Times New Roman"/>
          <w:i/>
          <w:sz w:val="20"/>
        </w:rPr>
        <w:t xml:space="preserve"> </w:t>
      </w:r>
      <w:r w:rsidR="00201373" w:rsidRPr="000F3292">
        <w:rPr>
          <w:rFonts w:ascii="Times New Roman" w:eastAsia="Calibri" w:hAnsi="Times New Roman" w:cs="Times New Roman"/>
          <w:i/>
          <w:sz w:val="20"/>
        </w:rPr>
        <w:t xml:space="preserve">не только синтезировать </w:t>
      </w:r>
      <w:proofErr w:type="spellStart"/>
      <w:r w:rsidR="00201373" w:rsidRPr="000F3292">
        <w:rPr>
          <w:rFonts w:ascii="Times New Roman" w:eastAsia="Calibri" w:hAnsi="Times New Roman" w:cs="Times New Roman"/>
          <w:i/>
          <w:sz w:val="20"/>
        </w:rPr>
        <w:t>МеМОП</w:t>
      </w:r>
      <w:proofErr w:type="spellEnd"/>
      <w:r w:rsidR="00201373" w:rsidRPr="000F3292">
        <w:rPr>
          <w:rFonts w:ascii="Times New Roman" w:eastAsia="Calibri" w:hAnsi="Times New Roman" w:cs="Times New Roman"/>
          <w:i/>
          <w:sz w:val="20"/>
        </w:rPr>
        <w:t xml:space="preserve">-схему, но и оптимизировать ее. </w:t>
      </w:r>
      <w:r w:rsidR="003D3BD0" w:rsidRPr="000F3292">
        <w:rPr>
          <w:rFonts w:ascii="Times New Roman" w:eastAsia="Calibri" w:hAnsi="Times New Roman" w:cs="Times New Roman"/>
          <w:i/>
          <w:sz w:val="20"/>
        </w:rPr>
        <w:t>Представлены</w:t>
      </w:r>
      <w:r w:rsidR="0004625D" w:rsidRPr="000F3292">
        <w:rPr>
          <w:rFonts w:ascii="Times New Roman" w:eastAsia="Calibri" w:hAnsi="Times New Roman" w:cs="Times New Roman"/>
          <w:i/>
          <w:sz w:val="20"/>
        </w:rPr>
        <w:t xml:space="preserve"> результаты сравнения приведенных </w:t>
      </w:r>
      <w:r w:rsidR="000F3292" w:rsidRPr="000F3292">
        <w:rPr>
          <w:rFonts w:ascii="Times New Roman" w:eastAsia="Calibri" w:hAnsi="Times New Roman" w:cs="Times New Roman"/>
          <w:i/>
          <w:sz w:val="20"/>
        </w:rPr>
        <w:t xml:space="preserve">схем на </w:t>
      </w:r>
      <w:proofErr w:type="spellStart"/>
      <w:r w:rsidR="000F3292" w:rsidRPr="000F3292">
        <w:rPr>
          <w:rFonts w:ascii="Times New Roman" w:eastAsia="Calibri" w:hAnsi="Times New Roman" w:cs="Times New Roman"/>
          <w:i/>
          <w:sz w:val="20"/>
        </w:rPr>
        <w:t>мемристорной</w:t>
      </w:r>
      <w:proofErr w:type="spellEnd"/>
      <w:r w:rsidR="000F3292" w:rsidRPr="000F3292">
        <w:rPr>
          <w:rFonts w:ascii="Times New Roman" w:eastAsia="Calibri" w:hAnsi="Times New Roman" w:cs="Times New Roman"/>
          <w:i/>
          <w:sz w:val="20"/>
        </w:rPr>
        <w:t xml:space="preserve"> логике со схемами на стандартной логике </w:t>
      </w:r>
      <w:r w:rsidR="0004625D" w:rsidRPr="000F3292">
        <w:rPr>
          <w:rFonts w:ascii="Times New Roman" w:eastAsia="Calibri" w:hAnsi="Times New Roman" w:cs="Times New Roman"/>
          <w:i/>
          <w:sz w:val="20"/>
        </w:rPr>
        <w:t xml:space="preserve"> по </w:t>
      </w:r>
      <w:r w:rsidR="000F3292" w:rsidRPr="000F3292">
        <w:rPr>
          <w:rFonts w:ascii="Times New Roman" w:eastAsia="Calibri" w:hAnsi="Times New Roman" w:cs="Times New Roman"/>
          <w:i/>
          <w:sz w:val="20"/>
        </w:rPr>
        <w:t>потребляемой мощности</w:t>
      </w:r>
      <w:r w:rsidR="003D3BD0" w:rsidRPr="000F3292">
        <w:rPr>
          <w:rFonts w:ascii="Times New Roman" w:eastAsia="Calibri" w:hAnsi="Times New Roman" w:cs="Times New Roman"/>
          <w:i/>
          <w:sz w:val="20"/>
        </w:rPr>
        <w:t>,</w:t>
      </w:r>
      <w:r w:rsidR="0004625D" w:rsidRPr="000F3292">
        <w:rPr>
          <w:rFonts w:ascii="Times New Roman" w:eastAsia="Calibri" w:hAnsi="Times New Roman" w:cs="Times New Roman"/>
          <w:i/>
          <w:sz w:val="20"/>
        </w:rPr>
        <w:t xml:space="preserve"> выявляющие преимущества синтезированных элементов</w:t>
      </w:r>
      <w:r w:rsidR="003D3BD0" w:rsidRPr="000F3292">
        <w:rPr>
          <w:rFonts w:ascii="Times New Roman" w:eastAsia="Calibri" w:hAnsi="Times New Roman" w:cs="Times New Roman"/>
          <w:i/>
          <w:sz w:val="20"/>
        </w:rPr>
        <w:t xml:space="preserve"> </w:t>
      </w:r>
      <w:r w:rsidR="0004625D" w:rsidRPr="000F3292">
        <w:rPr>
          <w:rFonts w:ascii="Times New Roman" w:eastAsia="Calibri" w:hAnsi="Times New Roman" w:cs="Times New Roman"/>
          <w:i/>
          <w:sz w:val="20"/>
        </w:rPr>
        <w:t xml:space="preserve">перед </w:t>
      </w:r>
      <w:r w:rsidR="001846B4" w:rsidRPr="000F3292">
        <w:rPr>
          <w:rFonts w:ascii="Times New Roman" w:eastAsia="Calibri" w:hAnsi="Times New Roman" w:cs="Times New Roman"/>
          <w:i/>
          <w:sz w:val="20"/>
        </w:rPr>
        <w:t>схемами</w:t>
      </w:r>
      <w:r w:rsidR="0004625D" w:rsidRPr="000F3292">
        <w:rPr>
          <w:rFonts w:ascii="Times New Roman" w:eastAsia="Calibri" w:hAnsi="Times New Roman" w:cs="Times New Roman"/>
          <w:i/>
          <w:sz w:val="20"/>
        </w:rPr>
        <w:t xml:space="preserve"> на стандартных логических элементах.</w:t>
      </w:r>
      <w:r w:rsidR="00E21AB5" w:rsidRPr="000F3292">
        <w:rPr>
          <w:rFonts w:ascii="Times New Roman" w:eastAsia="Calibri" w:hAnsi="Times New Roman" w:cs="Times New Roman"/>
          <w:i/>
          <w:sz w:val="20"/>
        </w:rPr>
        <w:t xml:space="preserve"> </w:t>
      </w:r>
    </w:p>
    <w:p w:rsidR="00E21AB5" w:rsidRPr="00244CAF" w:rsidRDefault="005D05BA" w:rsidP="00E21AB5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i/>
          <w:sz w:val="20"/>
          <w:highlight w:val="yellow"/>
          <w:lang w:val="en-US"/>
        </w:rPr>
      </w:pPr>
      <w:r w:rsidRPr="00FE3CA2">
        <w:rPr>
          <w:rFonts w:ascii="Times New Roman" w:eastAsia="Calibri" w:hAnsi="Times New Roman" w:cs="Times New Roman"/>
          <w:i/>
          <w:sz w:val="20"/>
          <w:lang w:val="en"/>
        </w:rPr>
        <w:t>Combinational (X</w:t>
      </w:r>
      <w:r w:rsidR="008359AF" w:rsidRPr="00FE3CA2">
        <w:rPr>
          <w:rFonts w:ascii="Times New Roman" w:eastAsia="Calibri" w:hAnsi="Times New Roman" w:cs="Times New Roman"/>
          <w:i/>
          <w:sz w:val="20"/>
          <w:lang w:val="en"/>
        </w:rPr>
        <w:t>OR) and sequential (RS-flip-flop) circuits, implemented using the blo</w:t>
      </w:r>
      <w:r w:rsidRPr="00FE3CA2">
        <w:rPr>
          <w:rFonts w:ascii="Times New Roman" w:eastAsia="Calibri" w:hAnsi="Times New Roman" w:cs="Times New Roman"/>
          <w:i/>
          <w:sz w:val="20"/>
          <w:lang w:val="en"/>
        </w:rPr>
        <w:t xml:space="preserve">ck method of synthesis of </w:t>
      </w:r>
      <w:proofErr w:type="spellStart"/>
      <w:r w:rsidRPr="00FE3CA2">
        <w:rPr>
          <w:rFonts w:ascii="Times New Roman" w:eastAsia="Calibri" w:hAnsi="Times New Roman" w:cs="Times New Roman"/>
          <w:i/>
          <w:sz w:val="20"/>
          <w:lang w:val="en"/>
        </w:rPr>
        <w:t>MeMOS</w:t>
      </w:r>
      <w:proofErr w:type="spellEnd"/>
      <w:r w:rsidRPr="00FE3CA2">
        <w:rPr>
          <w:rFonts w:ascii="Times New Roman" w:eastAsia="Calibri" w:hAnsi="Times New Roman" w:cs="Times New Roman"/>
          <w:i/>
          <w:sz w:val="20"/>
          <w:lang w:val="en"/>
        </w:rPr>
        <w:t>-circuits using</w:t>
      </w:r>
      <w:r w:rsidR="008359AF" w:rsidRPr="00FE3CA2">
        <w:rPr>
          <w:rFonts w:ascii="Times New Roman" w:eastAsia="Calibri" w:hAnsi="Times New Roman" w:cs="Times New Roman"/>
          <w:i/>
          <w:sz w:val="20"/>
          <w:lang w:val="en"/>
        </w:rPr>
        <w:t xml:space="preserve"> maps</w:t>
      </w:r>
      <w:r w:rsidRPr="00FE3CA2">
        <w:rPr>
          <w:rFonts w:ascii="Times New Roman" w:eastAsia="Calibri" w:hAnsi="Times New Roman" w:cs="Times New Roman"/>
          <w:i/>
          <w:sz w:val="20"/>
          <w:lang w:val="en"/>
        </w:rPr>
        <w:t xml:space="preserve"> of </w:t>
      </w:r>
      <w:proofErr w:type="spellStart"/>
      <w:r w:rsidRPr="00FE3CA2">
        <w:rPr>
          <w:rFonts w:ascii="Times New Roman" w:eastAsia="Calibri" w:hAnsi="Times New Roman" w:cs="Times New Roman"/>
          <w:i/>
          <w:sz w:val="20"/>
          <w:lang w:val="en"/>
        </w:rPr>
        <w:t>minterms</w:t>
      </w:r>
      <w:proofErr w:type="spellEnd"/>
      <w:r w:rsidR="008359AF" w:rsidRPr="00FE3CA2">
        <w:rPr>
          <w:rFonts w:ascii="Times New Roman" w:eastAsia="Calibri" w:hAnsi="Times New Roman" w:cs="Times New Roman"/>
          <w:i/>
          <w:sz w:val="20"/>
          <w:lang w:val="en"/>
        </w:rPr>
        <w:t>, are presented.</w:t>
      </w:r>
      <w:r w:rsidR="008359AF" w:rsidRPr="00FE3CA2">
        <w:rPr>
          <w:rFonts w:ascii="Times New Roman" w:eastAsia="Calibri" w:hAnsi="Times New Roman" w:cs="Times New Roman"/>
          <w:i/>
          <w:sz w:val="20"/>
          <w:lang w:val="en-US"/>
        </w:rPr>
        <w:t xml:space="preserve"> </w:t>
      </w:r>
      <w:r w:rsidR="00FE3CA2" w:rsidRPr="00FE3CA2">
        <w:rPr>
          <w:rFonts w:ascii="Times New Roman" w:eastAsia="Calibri" w:hAnsi="Times New Roman" w:cs="Times New Roman"/>
          <w:i/>
          <w:sz w:val="20"/>
          <w:lang w:val="en"/>
        </w:rPr>
        <w:t xml:space="preserve">It is shown that this method makes it possible not only to synthesize the </w:t>
      </w:r>
      <w:proofErr w:type="spellStart"/>
      <w:r w:rsidR="00FE3CA2" w:rsidRPr="00FE3CA2">
        <w:rPr>
          <w:rFonts w:ascii="Times New Roman" w:eastAsia="Calibri" w:hAnsi="Times New Roman" w:cs="Times New Roman"/>
          <w:i/>
          <w:sz w:val="20"/>
          <w:lang w:val="en"/>
        </w:rPr>
        <w:t>MeMOS</w:t>
      </w:r>
      <w:proofErr w:type="spellEnd"/>
      <w:r w:rsidR="00FE3CA2" w:rsidRPr="00FE3CA2">
        <w:rPr>
          <w:rFonts w:ascii="Times New Roman" w:eastAsia="Calibri" w:hAnsi="Times New Roman" w:cs="Times New Roman"/>
          <w:i/>
          <w:sz w:val="20"/>
          <w:lang w:val="en"/>
        </w:rPr>
        <w:t xml:space="preserve">-circuit, but also to optimize </w:t>
      </w:r>
      <w:r w:rsidR="00244CAF">
        <w:rPr>
          <w:rFonts w:ascii="Times New Roman" w:eastAsia="Calibri" w:hAnsi="Times New Roman" w:cs="Times New Roman"/>
          <w:i/>
          <w:sz w:val="20"/>
          <w:lang w:val="en-US"/>
        </w:rPr>
        <w:t xml:space="preserve">of </w:t>
      </w:r>
      <w:r w:rsidR="00244CAF">
        <w:rPr>
          <w:rFonts w:ascii="Times New Roman" w:eastAsia="Calibri" w:hAnsi="Times New Roman" w:cs="Times New Roman"/>
          <w:i/>
          <w:sz w:val="20"/>
          <w:lang w:val="en"/>
        </w:rPr>
        <w:t>the</w:t>
      </w:r>
      <w:r w:rsidR="00FE3CA2" w:rsidRPr="00FE3CA2">
        <w:rPr>
          <w:rFonts w:ascii="Times New Roman" w:eastAsia="Calibri" w:hAnsi="Times New Roman" w:cs="Times New Roman"/>
          <w:i/>
          <w:sz w:val="20"/>
          <w:lang w:val="en"/>
        </w:rPr>
        <w:t>s</w:t>
      </w:r>
      <w:r w:rsidR="00244CAF">
        <w:rPr>
          <w:rFonts w:ascii="Times New Roman" w:eastAsia="Calibri" w:hAnsi="Times New Roman" w:cs="Times New Roman"/>
          <w:i/>
          <w:sz w:val="20"/>
          <w:lang w:val="en"/>
        </w:rPr>
        <w:t>e</w:t>
      </w:r>
      <w:r w:rsidR="00FE3CA2" w:rsidRPr="00FE3CA2">
        <w:rPr>
          <w:rFonts w:ascii="Times New Roman" w:eastAsia="Calibri" w:hAnsi="Times New Roman" w:cs="Times New Roman"/>
          <w:i/>
          <w:sz w:val="20"/>
          <w:lang w:val="en"/>
        </w:rPr>
        <w:t xml:space="preserve"> circuits.</w:t>
      </w:r>
      <w:r w:rsidR="00F0755C" w:rsidRPr="00F0755C">
        <w:rPr>
          <w:lang w:val="en"/>
        </w:rPr>
        <w:t xml:space="preserve"> </w:t>
      </w:r>
      <w:r w:rsidR="00F0755C" w:rsidRPr="00F0755C">
        <w:rPr>
          <w:rFonts w:ascii="Times New Roman" w:eastAsia="Calibri" w:hAnsi="Times New Roman" w:cs="Times New Roman"/>
          <w:i/>
          <w:sz w:val="20"/>
          <w:lang w:val="en"/>
        </w:rPr>
        <w:t>The results of comparison of the a</w:t>
      </w:r>
      <w:r w:rsidR="00555D41">
        <w:rPr>
          <w:rFonts w:ascii="Times New Roman" w:eastAsia="Calibri" w:hAnsi="Times New Roman" w:cs="Times New Roman"/>
          <w:i/>
          <w:sz w:val="20"/>
          <w:lang w:val="en"/>
        </w:rPr>
        <w:t xml:space="preserve">bove circuits based </w:t>
      </w:r>
      <w:proofErr w:type="gramStart"/>
      <w:r w:rsidR="00555D41">
        <w:rPr>
          <w:rFonts w:ascii="Times New Roman" w:eastAsia="Calibri" w:hAnsi="Times New Roman" w:cs="Times New Roman"/>
          <w:i/>
          <w:sz w:val="20"/>
          <w:lang w:val="en"/>
        </w:rPr>
        <w:t xml:space="preserve">on </w:t>
      </w:r>
      <w:r w:rsidR="00F0755C" w:rsidRPr="00F0755C">
        <w:rPr>
          <w:rFonts w:ascii="Times New Roman" w:eastAsia="Calibri" w:hAnsi="Times New Roman" w:cs="Times New Roman"/>
          <w:i/>
          <w:sz w:val="20"/>
          <w:lang w:val="en"/>
        </w:rPr>
        <w:t xml:space="preserve"> logic</w:t>
      </w:r>
      <w:proofErr w:type="gramEnd"/>
      <w:r w:rsidR="00F0755C" w:rsidRPr="00F0755C">
        <w:rPr>
          <w:rFonts w:ascii="Times New Roman" w:eastAsia="Calibri" w:hAnsi="Times New Roman" w:cs="Times New Roman"/>
          <w:i/>
          <w:sz w:val="20"/>
          <w:lang w:val="en"/>
        </w:rPr>
        <w:t xml:space="preserve"> </w:t>
      </w:r>
      <w:r w:rsidR="00555D41">
        <w:rPr>
          <w:rFonts w:ascii="Times New Roman" w:eastAsia="Calibri" w:hAnsi="Times New Roman" w:cs="Times New Roman"/>
          <w:i/>
          <w:sz w:val="20"/>
          <w:lang w:val="en"/>
        </w:rPr>
        <w:t xml:space="preserve">of </w:t>
      </w:r>
      <w:proofErr w:type="spellStart"/>
      <w:r w:rsidR="00555D41">
        <w:rPr>
          <w:rFonts w:ascii="Times New Roman" w:eastAsia="Calibri" w:hAnsi="Times New Roman" w:cs="Times New Roman"/>
          <w:i/>
          <w:sz w:val="20"/>
          <w:lang w:val="en"/>
        </w:rPr>
        <w:t>memristor</w:t>
      </w:r>
      <w:proofErr w:type="spellEnd"/>
      <w:r w:rsidR="00555D41">
        <w:rPr>
          <w:rFonts w:ascii="Times New Roman" w:eastAsia="Calibri" w:hAnsi="Times New Roman" w:cs="Times New Roman"/>
          <w:i/>
          <w:sz w:val="20"/>
          <w:lang w:val="en"/>
        </w:rPr>
        <w:t xml:space="preserve"> </w:t>
      </w:r>
      <w:r w:rsidR="00F0755C" w:rsidRPr="00F0755C">
        <w:rPr>
          <w:rFonts w:ascii="Times New Roman" w:eastAsia="Calibri" w:hAnsi="Times New Roman" w:cs="Times New Roman"/>
          <w:i/>
          <w:sz w:val="20"/>
          <w:lang w:val="en"/>
        </w:rPr>
        <w:t>with circuits based on standard logic in terms of power consumption are presented, revealing the advantages of synthesized elements over circuits based on standard logic elements.</w:t>
      </w:r>
    </w:p>
    <w:p w:rsidR="00E21AB5" w:rsidRPr="008D614F" w:rsidRDefault="00E21AB5" w:rsidP="00E21AB5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i/>
          <w:sz w:val="20"/>
        </w:rPr>
      </w:pPr>
      <w:r w:rsidRPr="008D614F">
        <w:rPr>
          <w:rFonts w:ascii="Times New Roman" w:eastAsia="Calibri" w:hAnsi="Times New Roman" w:cs="Times New Roman"/>
          <w:i/>
          <w:sz w:val="20"/>
        </w:rPr>
        <w:t xml:space="preserve">Ключевые слова: </w:t>
      </w:r>
      <w:proofErr w:type="gramStart"/>
      <w:r w:rsidR="00367FF1" w:rsidRPr="008D614F">
        <w:rPr>
          <w:rFonts w:ascii="Times New Roman" w:eastAsia="Calibri" w:hAnsi="Times New Roman" w:cs="Times New Roman"/>
          <w:i/>
          <w:sz w:val="20"/>
          <w:lang w:val="en-US"/>
        </w:rPr>
        <w:t>RS</w:t>
      </w:r>
      <w:r w:rsidR="000126AB" w:rsidRPr="008D614F">
        <w:rPr>
          <w:rFonts w:ascii="Times New Roman" w:eastAsia="Calibri" w:hAnsi="Times New Roman" w:cs="Times New Roman"/>
          <w:i/>
          <w:sz w:val="20"/>
        </w:rPr>
        <w:t>-триггер,</w:t>
      </w:r>
      <w:r w:rsidR="005801A1" w:rsidRPr="008D614F">
        <w:rPr>
          <w:rFonts w:ascii="Times New Roman" w:eastAsia="Calibri" w:hAnsi="Times New Roman" w:cs="Times New Roman"/>
          <w:i/>
          <w:sz w:val="20"/>
        </w:rPr>
        <w:t xml:space="preserve"> </w:t>
      </w:r>
      <w:proofErr w:type="spellStart"/>
      <w:r w:rsidR="005801A1" w:rsidRPr="008D614F">
        <w:rPr>
          <w:rFonts w:ascii="Times New Roman" w:eastAsia="Calibri" w:hAnsi="Times New Roman" w:cs="Times New Roman"/>
          <w:i/>
          <w:sz w:val="20"/>
        </w:rPr>
        <w:t>МеМОП</w:t>
      </w:r>
      <w:proofErr w:type="spellEnd"/>
      <w:r w:rsidR="005801A1" w:rsidRPr="008D614F">
        <w:rPr>
          <w:rFonts w:ascii="Times New Roman" w:eastAsia="Calibri" w:hAnsi="Times New Roman" w:cs="Times New Roman"/>
          <w:i/>
          <w:sz w:val="20"/>
        </w:rPr>
        <w:t>-логика,</w:t>
      </w:r>
      <w:r w:rsidR="003B27CC" w:rsidRPr="008D614F">
        <w:rPr>
          <w:rFonts w:ascii="Times New Roman" w:eastAsia="Calibri" w:hAnsi="Times New Roman" w:cs="Times New Roman"/>
          <w:i/>
          <w:sz w:val="20"/>
        </w:rPr>
        <w:t xml:space="preserve"> </w:t>
      </w:r>
      <w:r w:rsidR="00B12D71" w:rsidRPr="008D614F">
        <w:rPr>
          <w:rFonts w:ascii="Times New Roman" w:eastAsia="Calibri" w:hAnsi="Times New Roman" w:cs="Times New Roman"/>
          <w:i/>
          <w:sz w:val="20"/>
        </w:rPr>
        <w:t xml:space="preserve">стандартный логический элемент, </w:t>
      </w:r>
      <w:r w:rsidR="000126AB" w:rsidRPr="008D614F">
        <w:rPr>
          <w:rFonts w:ascii="Times New Roman" w:eastAsia="Calibri" w:hAnsi="Times New Roman" w:cs="Times New Roman"/>
          <w:i/>
          <w:sz w:val="20"/>
        </w:rPr>
        <w:t>рассеиваем</w:t>
      </w:r>
      <w:r w:rsidR="00654664" w:rsidRPr="008D614F">
        <w:rPr>
          <w:rFonts w:ascii="Times New Roman" w:eastAsia="Calibri" w:hAnsi="Times New Roman" w:cs="Times New Roman"/>
          <w:i/>
          <w:sz w:val="20"/>
        </w:rPr>
        <w:t xml:space="preserve">ая мощность, </w:t>
      </w:r>
      <w:r w:rsidR="008B79FE" w:rsidRPr="008D614F">
        <w:rPr>
          <w:rFonts w:ascii="Times New Roman" w:eastAsia="Calibri" w:hAnsi="Times New Roman" w:cs="Times New Roman"/>
          <w:i/>
          <w:sz w:val="20"/>
        </w:rPr>
        <w:t xml:space="preserve">схемотехническое </w:t>
      </w:r>
      <w:r w:rsidRPr="008D614F">
        <w:rPr>
          <w:rFonts w:ascii="Times New Roman" w:eastAsia="Calibri" w:hAnsi="Times New Roman" w:cs="Times New Roman"/>
          <w:i/>
          <w:sz w:val="20"/>
        </w:rPr>
        <w:t>м</w:t>
      </w:r>
      <w:r w:rsidR="000126AB" w:rsidRPr="008D614F">
        <w:rPr>
          <w:rFonts w:ascii="Times New Roman" w:eastAsia="Calibri" w:hAnsi="Times New Roman" w:cs="Times New Roman"/>
          <w:i/>
          <w:sz w:val="20"/>
        </w:rPr>
        <w:t>оделирование</w:t>
      </w:r>
      <w:r w:rsidR="00E04AB7" w:rsidRPr="008D614F">
        <w:rPr>
          <w:rFonts w:ascii="Times New Roman" w:eastAsia="Calibri" w:hAnsi="Times New Roman" w:cs="Times New Roman"/>
          <w:i/>
          <w:sz w:val="20"/>
        </w:rPr>
        <w:t>, логический синтез, оптимизация схем</w:t>
      </w:r>
      <w:r w:rsidRPr="008D614F">
        <w:rPr>
          <w:rFonts w:ascii="Times New Roman" w:eastAsia="Calibri" w:hAnsi="Times New Roman" w:cs="Times New Roman"/>
          <w:i/>
          <w:sz w:val="20"/>
        </w:rPr>
        <w:t>.</w:t>
      </w:r>
      <w:proofErr w:type="gramEnd"/>
    </w:p>
    <w:p w:rsidR="00E21AB5" w:rsidRPr="009940F9" w:rsidRDefault="00E21AB5" w:rsidP="00E21AB5">
      <w:pPr>
        <w:spacing w:after="200" w:line="240" w:lineRule="auto"/>
        <w:ind w:firstLine="397"/>
        <w:jc w:val="both"/>
        <w:rPr>
          <w:rFonts w:ascii="Times New Roman" w:eastAsia="Calibri" w:hAnsi="Times New Roman" w:cs="Times New Roman"/>
          <w:i/>
          <w:sz w:val="20"/>
          <w:lang w:val="en-US"/>
        </w:rPr>
      </w:pPr>
      <w:r w:rsidRPr="008D614F">
        <w:rPr>
          <w:rFonts w:ascii="Times New Roman" w:eastAsia="Calibri" w:hAnsi="Times New Roman" w:cs="Times New Roman"/>
          <w:i/>
          <w:sz w:val="20"/>
          <w:lang w:val="en-US"/>
        </w:rPr>
        <w:t xml:space="preserve">Keywords: </w:t>
      </w:r>
      <w:r w:rsidR="00367FF1" w:rsidRPr="008D614F">
        <w:rPr>
          <w:rFonts w:ascii="Times New Roman" w:eastAsia="Calibri" w:hAnsi="Times New Roman" w:cs="Times New Roman"/>
          <w:i/>
          <w:sz w:val="20"/>
          <w:lang w:val="en-US"/>
        </w:rPr>
        <w:t>RS</w:t>
      </w:r>
      <w:r w:rsidR="008F7CE8" w:rsidRPr="008D614F">
        <w:rPr>
          <w:rFonts w:ascii="Times New Roman" w:eastAsia="Calibri" w:hAnsi="Times New Roman" w:cs="Times New Roman"/>
          <w:i/>
          <w:sz w:val="20"/>
          <w:lang w:val="en-US"/>
        </w:rPr>
        <w:t>–flip-flop,</w:t>
      </w:r>
      <w:r w:rsidR="005801A1" w:rsidRPr="008D614F">
        <w:rPr>
          <w:sz w:val="18"/>
          <w:szCs w:val="18"/>
          <w:lang w:val="en-US"/>
        </w:rPr>
        <w:t xml:space="preserve"> </w:t>
      </w:r>
      <w:proofErr w:type="spellStart"/>
      <w:r w:rsidR="005801A1" w:rsidRPr="008D614F">
        <w:rPr>
          <w:rFonts w:ascii="Times New Roman" w:hAnsi="Times New Roman" w:cs="Times New Roman"/>
          <w:i/>
          <w:sz w:val="20"/>
          <w:szCs w:val="20"/>
          <w:lang w:val="en-US"/>
        </w:rPr>
        <w:t>MeMOS</w:t>
      </w:r>
      <w:proofErr w:type="spellEnd"/>
      <w:r w:rsidR="005801A1" w:rsidRPr="008D614F">
        <w:rPr>
          <w:rFonts w:ascii="Times New Roman" w:hAnsi="Times New Roman" w:cs="Times New Roman"/>
          <w:i/>
          <w:sz w:val="20"/>
          <w:szCs w:val="20"/>
          <w:lang w:val="en-US"/>
        </w:rPr>
        <w:t>-logic,</w:t>
      </w:r>
      <w:r w:rsidR="005801A1" w:rsidRPr="008D614F">
        <w:rPr>
          <w:i/>
          <w:sz w:val="18"/>
          <w:szCs w:val="18"/>
          <w:lang w:val="en-US"/>
        </w:rPr>
        <w:t xml:space="preserve"> </w:t>
      </w:r>
      <w:r w:rsidR="008B79FE" w:rsidRPr="008D614F">
        <w:rPr>
          <w:rFonts w:ascii="Times New Roman" w:hAnsi="Times New Roman" w:cs="Times New Roman"/>
          <w:i/>
          <w:sz w:val="20"/>
          <w:szCs w:val="20"/>
          <w:lang w:val="en-US"/>
        </w:rPr>
        <w:t>standard logic element</w:t>
      </w:r>
      <w:r w:rsidR="008B79FE" w:rsidRPr="008D614F">
        <w:rPr>
          <w:rFonts w:ascii="Times New Roman" w:eastAsia="Calibri" w:hAnsi="Times New Roman" w:cs="Times New Roman"/>
          <w:i/>
          <w:sz w:val="20"/>
          <w:lang w:val="en-US"/>
        </w:rPr>
        <w:t>,</w:t>
      </w:r>
      <w:r w:rsidR="008F7CE8" w:rsidRPr="008D614F">
        <w:rPr>
          <w:rFonts w:ascii="Times New Roman" w:eastAsia="Calibri" w:hAnsi="Times New Roman" w:cs="Times New Roman"/>
          <w:i/>
          <w:sz w:val="20"/>
          <w:lang w:val="en-US"/>
        </w:rPr>
        <w:t xml:space="preserve"> power dissi</w:t>
      </w:r>
      <w:r w:rsidR="00654664" w:rsidRPr="008D614F">
        <w:rPr>
          <w:rFonts w:ascii="Times New Roman" w:eastAsia="Calibri" w:hAnsi="Times New Roman" w:cs="Times New Roman"/>
          <w:i/>
          <w:sz w:val="20"/>
          <w:lang w:val="en-US"/>
        </w:rPr>
        <w:t>pation</w:t>
      </w:r>
      <w:r w:rsidR="00563CAB" w:rsidRPr="008D614F">
        <w:rPr>
          <w:rFonts w:ascii="Times New Roman" w:eastAsia="Calibri" w:hAnsi="Times New Roman" w:cs="Times New Roman"/>
          <w:i/>
          <w:sz w:val="20"/>
          <w:lang w:val="en-US"/>
        </w:rPr>
        <w:t>,</w:t>
      </w:r>
      <w:r w:rsidR="008B79FE" w:rsidRPr="008D614F">
        <w:rPr>
          <w:rFonts w:ascii="Times New Roman" w:eastAsia="Calibri" w:hAnsi="Times New Roman" w:cs="Times New Roman"/>
          <w:i/>
          <w:sz w:val="20"/>
          <w:lang w:val="en-US"/>
        </w:rPr>
        <w:t xml:space="preserve"> </w:t>
      </w:r>
      <w:r w:rsidR="00BC6EB2" w:rsidRPr="008D614F">
        <w:rPr>
          <w:rFonts w:ascii="Times New Roman" w:eastAsia="Calibri" w:hAnsi="Times New Roman" w:cs="Times New Roman"/>
          <w:i/>
          <w:sz w:val="20"/>
          <w:lang w:val="en-US"/>
        </w:rPr>
        <w:t>the circuit simulation</w:t>
      </w:r>
      <w:r w:rsidR="008D614F" w:rsidRPr="008D614F">
        <w:rPr>
          <w:rFonts w:ascii="Times New Roman" w:eastAsia="Calibri" w:hAnsi="Times New Roman" w:cs="Times New Roman"/>
          <w:i/>
          <w:sz w:val="20"/>
          <w:lang w:val="en-US"/>
        </w:rPr>
        <w:t>,</w:t>
      </w:r>
      <w:r w:rsidR="007C2BEE" w:rsidRPr="008D614F">
        <w:rPr>
          <w:sz w:val="25"/>
          <w:szCs w:val="25"/>
          <w:lang w:val="en-US"/>
        </w:rPr>
        <w:t xml:space="preserve"> </w:t>
      </w:r>
      <w:r w:rsidR="007C2BEE" w:rsidRPr="008D614F">
        <w:rPr>
          <w:rFonts w:ascii="Times New Roman" w:eastAsia="Calibri" w:hAnsi="Times New Roman" w:cs="Times New Roman"/>
          <w:i/>
          <w:sz w:val="20"/>
          <w:lang w:val="en-US"/>
        </w:rPr>
        <w:t>logic synthesis, circuit optimization</w:t>
      </w:r>
      <w:r w:rsidR="00BC6EB2" w:rsidRPr="008D614F">
        <w:rPr>
          <w:rFonts w:ascii="Times New Roman" w:eastAsia="Calibri" w:hAnsi="Times New Roman" w:cs="Times New Roman"/>
          <w:i/>
          <w:sz w:val="20"/>
          <w:lang w:val="en-US"/>
        </w:rPr>
        <w:t>.</w:t>
      </w:r>
    </w:p>
    <w:p w:rsidR="00BD0D1C" w:rsidRPr="000D668F" w:rsidRDefault="003B2740" w:rsidP="00BD0D1C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</w:rPr>
      </w:pPr>
      <w:r w:rsidRPr="003B2740">
        <w:rPr>
          <w:rFonts w:ascii="Times New Roman" w:eastAsia="Calibri" w:hAnsi="Times New Roman" w:cs="Times New Roman"/>
          <w:b/>
          <w:sz w:val="20"/>
        </w:rPr>
        <w:t>Введение</w:t>
      </w:r>
      <w:r w:rsidR="00FD1670">
        <w:rPr>
          <w:rFonts w:ascii="Times New Roman" w:eastAsia="Calibri" w:hAnsi="Times New Roman" w:cs="Times New Roman"/>
          <w:b/>
          <w:sz w:val="20"/>
        </w:rPr>
        <w:t xml:space="preserve"> </w:t>
      </w:r>
      <w:r w:rsidR="00BD0D1C" w:rsidRPr="000D668F">
        <w:rPr>
          <w:rFonts w:ascii="Times New Roman" w:eastAsia="Calibri" w:hAnsi="Times New Roman" w:cs="Times New Roman"/>
          <w:sz w:val="20"/>
        </w:rPr>
        <w:t xml:space="preserve">Интеграция энергонезависимых элементов – </w:t>
      </w:r>
      <w:proofErr w:type="spellStart"/>
      <w:r w:rsidR="00BD0D1C" w:rsidRPr="000D668F">
        <w:rPr>
          <w:rFonts w:ascii="Times New Roman" w:eastAsia="Calibri" w:hAnsi="Times New Roman" w:cs="Times New Roman"/>
          <w:sz w:val="20"/>
        </w:rPr>
        <w:t>мемристоров</w:t>
      </w:r>
      <w:proofErr w:type="spellEnd"/>
      <w:r w:rsidR="00BD0D1C" w:rsidRPr="000D668F">
        <w:rPr>
          <w:rFonts w:ascii="Times New Roman" w:eastAsia="Calibri" w:hAnsi="Times New Roman" w:cs="Times New Roman"/>
          <w:sz w:val="20"/>
        </w:rPr>
        <w:t xml:space="preserve"> и КМОП–технологии, (</w:t>
      </w:r>
      <w:proofErr w:type="spellStart"/>
      <w:r w:rsidR="00BD0D1C" w:rsidRPr="000D668F">
        <w:rPr>
          <w:rFonts w:ascii="Times New Roman" w:eastAsia="Calibri" w:hAnsi="Times New Roman" w:cs="Times New Roman"/>
          <w:sz w:val="20"/>
        </w:rPr>
        <w:t>мемристорная</w:t>
      </w:r>
      <w:proofErr w:type="spellEnd"/>
      <w:r w:rsidR="00BD0D1C" w:rsidRPr="000D668F">
        <w:rPr>
          <w:rFonts w:ascii="Times New Roman" w:eastAsia="Calibri" w:hAnsi="Times New Roman" w:cs="Times New Roman"/>
          <w:sz w:val="20"/>
        </w:rPr>
        <w:t xml:space="preserve"> логика, </w:t>
      </w:r>
      <w:proofErr w:type="spellStart"/>
      <w:r w:rsidR="00BD0D1C" w:rsidRPr="000D668F">
        <w:rPr>
          <w:rFonts w:ascii="Times New Roman" w:eastAsia="Calibri" w:hAnsi="Times New Roman" w:cs="Times New Roman"/>
          <w:sz w:val="20"/>
        </w:rPr>
        <w:t>МеМОП</w:t>
      </w:r>
      <w:proofErr w:type="spellEnd"/>
      <w:r w:rsidR="00BD0D1C" w:rsidRPr="000D668F">
        <w:rPr>
          <w:rFonts w:ascii="Times New Roman" w:eastAsia="Calibri" w:hAnsi="Times New Roman" w:cs="Times New Roman"/>
          <w:sz w:val="20"/>
        </w:rPr>
        <w:t>–логика) – является актуальной задачей [</w:t>
      </w:r>
      <w:r w:rsidR="00FD1670" w:rsidRPr="000D668F">
        <w:rPr>
          <w:rFonts w:ascii="Times New Roman" w:eastAsia="Calibri" w:hAnsi="Times New Roman" w:cs="Times New Roman"/>
          <w:sz w:val="20"/>
        </w:rPr>
        <w:t>1</w:t>
      </w:r>
      <w:r w:rsidR="00BD0D1C" w:rsidRPr="000D668F">
        <w:rPr>
          <w:rFonts w:ascii="Times New Roman" w:eastAsia="Calibri" w:hAnsi="Times New Roman" w:cs="Times New Roman"/>
          <w:sz w:val="20"/>
        </w:rPr>
        <w:t xml:space="preserve">, </w:t>
      </w:r>
      <w:r w:rsidR="00FD1670" w:rsidRPr="000D668F">
        <w:rPr>
          <w:rFonts w:ascii="Times New Roman" w:eastAsia="Calibri" w:hAnsi="Times New Roman" w:cs="Times New Roman"/>
          <w:sz w:val="20"/>
        </w:rPr>
        <w:t>2</w:t>
      </w:r>
      <w:r w:rsidR="00BD0D1C" w:rsidRPr="000D668F">
        <w:rPr>
          <w:rFonts w:ascii="Times New Roman" w:eastAsia="Calibri" w:hAnsi="Times New Roman" w:cs="Times New Roman"/>
          <w:sz w:val="20"/>
        </w:rPr>
        <w:t xml:space="preserve">]. Таким образом, снижается занимаемая площадь, рассеиваемая мощность и увеличивается быстродействие </w:t>
      </w:r>
      <w:r w:rsidR="000D668F" w:rsidRPr="000D668F">
        <w:rPr>
          <w:rFonts w:ascii="Times New Roman" w:eastAsia="Calibri" w:hAnsi="Times New Roman" w:cs="Times New Roman"/>
          <w:sz w:val="20"/>
        </w:rPr>
        <w:t xml:space="preserve">синтезируемых </w:t>
      </w:r>
      <w:r w:rsidR="00BD0D1C" w:rsidRPr="000D668F">
        <w:rPr>
          <w:rFonts w:ascii="Times New Roman" w:eastAsia="Calibri" w:hAnsi="Times New Roman" w:cs="Times New Roman"/>
          <w:sz w:val="20"/>
        </w:rPr>
        <w:t>схем [</w:t>
      </w:r>
      <w:r w:rsidR="009041BA" w:rsidRPr="000D668F">
        <w:rPr>
          <w:rFonts w:ascii="Times New Roman" w:eastAsia="Calibri" w:hAnsi="Times New Roman" w:cs="Times New Roman"/>
          <w:sz w:val="20"/>
        </w:rPr>
        <w:t>3</w:t>
      </w:r>
      <w:r w:rsidR="00DE54A2">
        <w:rPr>
          <w:rFonts w:ascii="Times New Roman" w:eastAsia="Calibri" w:hAnsi="Times New Roman" w:cs="Times New Roman"/>
          <w:sz w:val="20"/>
        </w:rPr>
        <w:t xml:space="preserve">]. </w:t>
      </w:r>
      <w:r w:rsidR="000D668F" w:rsidRPr="000D668F">
        <w:rPr>
          <w:rFonts w:ascii="Times New Roman" w:eastAsia="Calibri" w:hAnsi="Times New Roman" w:cs="Times New Roman"/>
          <w:sz w:val="20"/>
        </w:rPr>
        <w:t xml:space="preserve">Преимущества </w:t>
      </w:r>
      <w:proofErr w:type="spellStart"/>
      <w:r w:rsidR="000D668F" w:rsidRPr="000D668F">
        <w:rPr>
          <w:rFonts w:ascii="Times New Roman" w:eastAsia="Calibri" w:hAnsi="Times New Roman" w:cs="Times New Roman"/>
          <w:sz w:val="20"/>
        </w:rPr>
        <w:t>мемристоров</w:t>
      </w:r>
      <w:proofErr w:type="spellEnd"/>
      <w:r w:rsidR="000D668F" w:rsidRPr="000D668F">
        <w:rPr>
          <w:rFonts w:ascii="Times New Roman" w:eastAsia="Calibri" w:hAnsi="Times New Roman" w:cs="Times New Roman"/>
          <w:sz w:val="20"/>
        </w:rPr>
        <w:t xml:space="preserve"> перед КМОП-транзисторами заключаются в меньших размерах,</w:t>
      </w:r>
      <w:r w:rsidR="00BD0D1C" w:rsidRPr="000D668F">
        <w:rPr>
          <w:rFonts w:ascii="Times New Roman" w:eastAsia="Calibri" w:hAnsi="Times New Roman" w:cs="Times New Roman"/>
          <w:sz w:val="20"/>
        </w:rPr>
        <w:t xml:space="preserve"> </w:t>
      </w:r>
      <w:proofErr w:type="spellStart"/>
      <w:r w:rsidR="00BD0D1C" w:rsidRPr="000D668F">
        <w:rPr>
          <w:rFonts w:ascii="Times New Roman" w:eastAsia="Calibri" w:hAnsi="Times New Roman" w:cs="Times New Roman"/>
          <w:sz w:val="20"/>
        </w:rPr>
        <w:t>энер</w:t>
      </w:r>
      <w:r w:rsidR="000D668F" w:rsidRPr="000D668F">
        <w:rPr>
          <w:rFonts w:ascii="Times New Roman" w:eastAsia="Calibri" w:hAnsi="Times New Roman" w:cs="Times New Roman"/>
          <w:sz w:val="20"/>
        </w:rPr>
        <w:t>гонезависимости</w:t>
      </w:r>
      <w:proofErr w:type="spellEnd"/>
      <w:r w:rsidR="000D668F" w:rsidRPr="000D668F">
        <w:rPr>
          <w:rFonts w:ascii="Times New Roman" w:eastAsia="Calibri" w:hAnsi="Times New Roman" w:cs="Times New Roman"/>
          <w:sz w:val="20"/>
        </w:rPr>
        <w:t xml:space="preserve"> и неограниченном времени</w:t>
      </w:r>
      <w:r w:rsidR="00BD0D1C" w:rsidRPr="000D668F">
        <w:rPr>
          <w:rFonts w:ascii="Times New Roman" w:eastAsia="Calibri" w:hAnsi="Times New Roman" w:cs="Times New Roman"/>
          <w:sz w:val="20"/>
        </w:rPr>
        <w:t xml:space="preserve"> хранения инфор</w:t>
      </w:r>
      <w:r w:rsidR="000D668F" w:rsidRPr="000D668F">
        <w:rPr>
          <w:rFonts w:ascii="Times New Roman" w:eastAsia="Calibri" w:hAnsi="Times New Roman" w:cs="Times New Roman"/>
          <w:sz w:val="20"/>
        </w:rPr>
        <w:t>мации. Из этого следует, что</w:t>
      </w:r>
      <w:r w:rsidR="00BD0D1C" w:rsidRPr="000D668F">
        <w:rPr>
          <w:rFonts w:ascii="Times New Roman" w:eastAsia="Calibri" w:hAnsi="Times New Roman" w:cs="Times New Roman"/>
          <w:sz w:val="20"/>
        </w:rPr>
        <w:t xml:space="preserve"> создание цифровых элементов </w:t>
      </w:r>
      <w:proofErr w:type="gramStart"/>
      <w:r w:rsidR="00BD0D1C" w:rsidRPr="000D668F">
        <w:rPr>
          <w:rFonts w:ascii="Times New Roman" w:eastAsia="Calibri" w:hAnsi="Times New Roman" w:cs="Times New Roman"/>
          <w:sz w:val="20"/>
        </w:rPr>
        <w:t>на</w:t>
      </w:r>
      <w:proofErr w:type="gramEnd"/>
      <w:r w:rsidR="00BD0D1C" w:rsidRPr="000D668F">
        <w:rPr>
          <w:rFonts w:ascii="Times New Roman" w:eastAsia="Calibri" w:hAnsi="Times New Roman" w:cs="Times New Roman"/>
          <w:sz w:val="20"/>
        </w:rPr>
        <w:t xml:space="preserve"> гибридной </w:t>
      </w:r>
      <w:proofErr w:type="spellStart"/>
      <w:r w:rsidR="00BD0D1C" w:rsidRPr="000D668F">
        <w:rPr>
          <w:rFonts w:ascii="Times New Roman" w:eastAsia="Calibri" w:hAnsi="Times New Roman" w:cs="Times New Roman"/>
          <w:sz w:val="20"/>
        </w:rPr>
        <w:t>МеМОП</w:t>
      </w:r>
      <w:proofErr w:type="spellEnd"/>
      <w:r w:rsidR="00BD0D1C" w:rsidRPr="000D668F">
        <w:rPr>
          <w:rFonts w:ascii="Times New Roman" w:eastAsia="Calibri" w:hAnsi="Times New Roman" w:cs="Times New Roman"/>
          <w:sz w:val="20"/>
        </w:rPr>
        <w:t xml:space="preserve">-логике является актуальной задачей. </w:t>
      </w:r>
    </w:p>
    <w:p w:rsidR="00DD05D2" w:rsidRPr="00CB0175" w:rsidRDefault="00BD0D1C" w:rsidP="00CB0175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</w:rPr>
      </w:pPr>
      <w:proofErr w:type="spellStart"/>
      <w:r w:rsidRPr="000D668F">
        <w:rPr>
          <w:rFonts w:ascii="Times New Roman" w:eastAsia="Calibri" w:hAnsi="Times New Roman" w:cs="Times New Roman"/>
          <w:sz w:val="20"/>
        </w:rPr>
        <w:t>Мемристор</w:t>
      </w:r>
      <w:proofErr w:type="spellEnd"/>
      <w:r w:rsidRPr="000D668F">
        <w:rPr>
          <w:rFonts w:ascii="Times New Roman" w:eastAsia="Calibri" w:hAnsi="Times New Roman" w:cs="Times New Roman"/>
          <w:sz w:val="20"/>
        </w:rPr>
        <w:t xml:space="preserve"> представляет собой структуру металл-диэлектрик-металл, в которой в качестве диэлектрика обычно используется тонкая пленка диоксида титана (TiO2). </w:t>
      </w:r>
    </w:p>
    <w:p w:rsidR="00F051C6" w:rsidRDefault="00B13F50" w:rsidP="00DE54A2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</w:rPr>
      </w:pPr>
      <w:proofErr w:type="gramStart"/>
      <w:r>
        <w:rPr>
          <w:rFonts w:ascii="Times New Roman" w:eastAsia="Calibri" w:hAnsi="Times New Roman" w:cs="Times New Roman"/>
          <w:sz w:val="20"/>
        </w:rPr>
        <w:t xml:space="preserve">Для комбинационных и </w:t>
      </w:r>
      <w:proofErr w:type="spellStart"/>
      <w:r>
        <w:rPr>
          <w:rFonts w:ascii="Times New Roman" w:eastAsia="Calibri" w:hAnsi="Times New Roman" w:cs="Times New Roman"/>
          <w:sz w:val="20"/>
        </w:rPr>
        <w:t>последовательностных</w:t>
      </w:r>
      <w:proofErr w:type="spellEnd"/>
      <w:r>
        <w:rPr>
          <w:rFonts w:ascii="Times New Roman" w:eastAsia="Calibri" w:hAnsi="Times New Roman" w:cs="Times New Roman"/>
          <w:sz w:val="20"/>
        </w:rPr>
        <w:t xml:space="preserve"> схем в цифровой </w:t>
      </w:r>
      <w:proofErr w:type="spellStart"/>
      <w:r>
        <w:rPr>
          <w:rFonts w:ascii="Times New Roman" w:eastAsia="Calibri" w:hAnsi="Times New Roman" w:cs="Times New Roman"/>
          <w:sz w:val="20"/>
        </w:rPr>
        <w:t>схемотехнике</w:t>
      </w:r>
      <w:proofErr w:type="spellEnd"/>
      <w:r>
        <w:rPr>
          <w:rFonts w:ascii="Times New Roman" w:eastAsia="Calibri" w:hAnsi="Times New Roman" w:cs="Times New Roman"/>
          <w:sz w:val="20"/>
        </w:rPr>
        <w:t xml:space="preserve"> используются элементы</w:t>
      </w:r>
      <w:r w:rsidR="00CB0175" w:rsidRPr="00CB0175">
        <w:rPr>
          <w:rFonts w:ascii="Times New Roman" w:eastAsia="Calibri" w:hAnsi="Times New Roman" w:cs="Times New Roman"/>
          <w:sz w:val="20"/>
        </w:rPr>
        <w:t xml:space="preserve"> булевой алге</w:t>
      </w:r>
      <w:r>
        <w:rPr>
          <w:rFonts w:ascii="Times New Roman" w:eastAsia="Calibri" w:hAnsi="Times New Roman" w:cs="Times New Roman"/>
          <w:sz w:val="20"/>
        </w:rPr>
        <w:t>бры:</w:t>
      </w:r>
      <w:proofErr w:type="gramEnd"/>
      <w:r>
        <w:rPr>
          <w:rFonts w:ascii="Times New Roman" w:eastAsia="Calibri" w:hAnsi="Times New Roman" w:cs="Times New Roman"/>
          <w:sz w:val="20"/>
        </w:rPr>
        <w:t xml:space="preserve"> И, ИЛИ, НЕ. Они</w:t>
      </w:r>
      <w:r w:rsidR="00CB0175" w:rsidRPr="00CB0175">
        <w:rPr>
          <w:rFonts w:ascii="Times New Roman" w:eastAsia="Calibri" w:hAnsi="Times New Roman" w:cs="Times New Roman"/>
          <w:sz w:val="20"/>
        </w:rPr>
        <w:t xml:space="preserve"> позволяют создавать </w:t>
      </w:r>
      <w:r>
        <w:rPr>
          <w:rFonts w:ascii="Times New Roman" w:eastAsia="Calibri" w:hAnsi="Times New Roman" w:cs="Times New Roman"/>
          <w:sz w:val="20"/>
        </w:rPr>
        <w:t>наращивать сложность цифровых схем</w:t>
      </w:r>
      <w:r w:rsidR="00CB0175" w:rsidRPr="00CB0175">
        <w:rPr>
          <w:rFonts w:ascii="Times New Roman" w:eastAsia="Calibri" w:hAnsi="Times New Roman" w:cs="Times New Roman"/>
          <w:sz w:val="20"/>
        </w:rPr>
        <w:t xml:space="preserve">.  </w:t>
      </w:r>
    </w:p>
    <w:p w:rsidR="00DE54A2" w:rsidRPr="00DE54A2" w:rsidRDefault="00C7765C" w:rsidP="00DE54A2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</w:rPr>
      </w:pPr>
      <w:r w:rsidRPr="00C7765C">
        <w:rPr>
          <w:rFonts w:ascii="Times New Roman" w:eastAsia="Calibri" w:hAnsi="Times New Roman" w:cs="Times New Roman"/>
          <w:sz w:val="20"/>
        </w:rPr>
        <w:t>В качестве примера рассмотрим синтез комбинационной</w:t>
      </w:r>
      <w:r>
        <w:rPr>
          <w:rFonts w:ascii="Times New Roman" w:eastAsia="Calibri" w:hAnsi="Times New Roman" w:cs="Times New Roman"/>
          <w:sz w:val="20"/>
        </w:rPr>
        <w:t xml:space="preserve"> (</w:t>
      </w:r>
      <w:proofErr w:type="gramStart"/>
      <w:r>
        <w:rPr>
          <w:rFonts w:ascii="Times New Roman" w:eastAsia="Calibri" w:hAnsi="Times New Roman" w:cs="Times New Roman"/>
          <w:sz w:val="20"/>
        </w:rPr>
        <w:t>Исключающее</w:t>
      </w:r>
      <w:proofErr w:type="gramEnd"/>
      <w:r>
        <w:rPr>
          <w:rFonts w:ascii="Times New Roman" w:eastAsia="Calibri" w:hAnsi="Times New Roman" w:cs="Times New Roman"/>
          <w:sz w:val="20"/>
        </w:rPr>
        <w:t xml:space="preserve"> ИЛИ)</w:t>
      </w:r>
      <w:r w:rsidRPr="00C7765C">
        <w:rPr>
          <w:rFonts w:ascii="Times New Roman" w:eastAsia="Calibri" w:hAnsi="Times New Roman" w:cs="Times New Roman"/>
          <w:sz w:val="20"/>
        </w:rPr>
        <w:t xml:space="preserve"> и </w:t>
      </w:r>
      <w:proofErr w:type="spellStart"/>
      <w:r w:rsidRPr="00C7765C">
        <w:rPr>
          <w:rFonts w:ascii="Times New Roman" w:eastAsia="Calibri" w:hAnsi="Times New Roman" w:cs="Times New Roman"/>
          <w:sz w:val="20"/>
        </w:rPr>
        <w:t>последовательностной</w:t>
      </w:r>
      <w:proofErr w:type="spellEnd"/>
      <w:r>
        <w:rPr>
          <w:rFonts w:ascii="Times New Roman" w:eastAsia="Calibri" w:hAnsi="Times New Roman" w:cs="Times New Roman"/>
          <w:sz w:val="20"/>
        </w:rPr>
        <w:t xml:space="preserve"> (</w:t>
      </w:r>
      <w:r>
        <w:rPr>
          <w:rFonts w:ascii="Times New Roman" w:eastAsia="Calibri" w:hAnsi="Times New Roman" w:cs="Times New Roman"/>
          <w:sz w:val="20"/>
          <w:lang w:val="en-US"/>
        </w:rPr>
        <w:t>RS</w:t>
      </w:r>
      <w:r w:rsidRPr="00C7765C">
        <w:rPr>
          <w:rFonts w:ascii="Times New Roman" w:eastAsia="Calibri" w:hAnsi="Times New Roman" w:cs="Times New Roman"/>
          <w:sz w:val="20"/>
        </w:rPr>
        <w:t>-</w:t>
      </w:r>
      <w:r>
        <w:rPr>
          <w:rFonts w:ascii="Times New Roman" w:eastAsia="Calibri" w:hAnsi="Times New Roman" w:cs="Times New Roman"/>
          <w:sz w:val="20"/>
        </w:rPr>
        <w:t>триггер)</w:t>
      </w:r>
      <w:r w:rsidRPr="00C7765C">
        <w:rPr>
          <w:rFonts w:ascii="Times New Roman" w:eastAsia="Calibri" w:hAnsi="Times New Roman" w:cs="Times New Roman"/>
          <w:sz w:val="20"/>
        </w:rPr>
        <w:t xml:space="preserve"> </w:t>
      </w:r>
      <w:proofErr w:type="spellStart"/>
      <w:r w:rsidR="00AB3B14">
        <w:rPr>
          <w:rFonts w:ascii="Times New Roman" w:eastAsia="Calibri" w:hAnsi="Times New Roman" w:cs="Times New Roman"/>
          <w:sz w:val="20"/>
        </w:rPr>
        <w:t>МеМОП</w:t>
      </w:r>
      <w:proofErr w:type="spellEnd"/>
      <w:r w:rsidR="00AB3B14">
        <w:rPr>
          <w:rFonts w:ascii="Times New Roman" w:eastAsia="Calibri" w:hAnsi="Times New Roman" w:cs="Times New Roman"/>
          <w:sz w:val="20"/>
        </w:rPr>
        <w:t>-</w:t>
      </w:r>
      <w:r w:rsidRPr="00C7765C">
        <w:rPr>
          <w:rFonts w:ascii="Times New Roman" w:eastAsia="Calibri" w:hAnsi="Times New Roman" w:cs="Times New Roman"/>
          <w:sz w:val="20"/>
        </w:rPr>
        <w:t>с</w:t>
      </w:r>
      <w:r w:rsidR="00AB3B14">
        <w:rPr>
          <w:rFonts w:ascii="Times New Roman" w:eastAsia="Calibri" w:hAnsi="Times New Roman" w:cs="Times New Roman"/>
          <w:sz w:val="20"/>
        </w:rPr>
        <w:t>хем</w:t>
      </w:r>
      <w:r w:rsidR="00DE54A2">
        <w:rPr>
          <w:rFonts w:ascii="Times New Roman" w:eastAsia="Calibri" w:hAnsi="Times New Roman" w:cs="Times New Roman"/>
          <w:sz w:val="20"/>
        </w:rPr>
        <w:t xml:space="preserve"> с помощью карт </w:t>
      </w:r>
      <w:proofErr w:type="spellStart"/>
      <w:r w:rsidR="00DE54A2">
        <w:rPr>
          <w:rFonts w:ascii="Times New Roman" w:eastAsia="Calibri" w:hAnsi="Times New Roman" w:cs="Times New Roman"/>
          <w:sz w:val="20"/>
        </w:rPr>
        <w:t>минтермов</w:t>
      </w:r>
      <w:proofErr w:type="spellEnd"/>
      <w:r w:rsidRPr="00C7765C">
        <w:rPr>
          <w:rFonts w:ascii="Times New Roman" w:eastAsia="Calibri" w:hAnsi="Times New Roman" w:cs="Times New Roman"/>
          <w:sz w:val="20"/>
        </w:rPr>
        <w:t>.</w:t>
      </w:r>
      <w:r w:rsidR="00DE54A2" w:rsidRPr="00DE54A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E54A2" w:rsidRPr="00DE54A2">
        <w:rPr>
          <w:rFonts w:ascii="Times New Roman" w:eastAsia="Calibri" w:hAnsi="Times New Roman" w:cs="Times New Roman"/>
          <w:sz w:val="20"/>
        </w:rPr>
        <w:t>Уравнение с</w:t>
      </w:r>
      <w:r w:rsidR="00DE54A2">
        <w:rPr>
          <w:rFonts w:ascii="Times New Roman" w:eastAsia="Calibri" w:hAnsi="Times New Roman" w:cs="Times New Roman"/>
          <w:sz w:val="20"/>
        </w:rPr>
        <w:t>хемы «Исключающее ИЛИ»</w:t>
      </w:r>
      <w:r w:rsidR="00DE54A2" w:rsidRPr="00DE54A2">
        <w:rPr>
          <w:rFonts w:ascii="Times New Roman" w:eastAsia="Calibri" w:hAnsi="Times New Roman" w:cs="Times New Roman"/>
          <w:sz w:val="20"/>
        </w:rPr>
        <w:t>:</w:t>
      </w:r>
    </w:p>
    <w:p w:rsidR="00DE54A2" w:rsidRPr="00DE54A2" w:rsidRDefault="00DE54A2" w:rsidP="00DE54A2">
      <w:pPr>
        <w:spacing w:after="0" w:line="240" w:lineRule="auto"/>
        <w:ind w:firstLine="397"/>
        <w:jc w:val="center"/>
        <w:rPr>
          <w:rFonts w:ascii="Times New Roman" w:eastAsia="Calibri" w:hAnsi="Times New Roman" w:cs="Times New Roman"/>
          <w:sz w:val="20"/>
        </w:rPr>
      </w:pPr>
      <w:r w:rsidRPr="00DE54A2">
        <w:rPr>
          <w:rFonts w:ascii="Times New Roman" w:eastAsia="Calibri" w:hAnsi="Times New Roman" w:cs="Times New Roman"/>
          <w:position w:val="-6"/>
          <w:sz w:val="20"/>
        </w:rPr>
        <w:object w:dxaOrig="1579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9.5pt;height:17.25pt" o:ole="">
            <v:imagedata r:id="rId6" o:title=""/>
          </v:shape>
          <o:OLEObject Type="Embed" ProgID="Equation.3" ShapeID="_x0000_i1025" DrawAspect="Content" ObjectID="_1695669222" r:id="rId7"/>
        </w:object>
      </w:r>
    </w:p>
    <w:p w:rsidR="00DE54A2" w:rsidRPr="00DE54A2" w:rsidRDefault="00DE54A2" w:rsidP="00DE54A2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</w:rPr>
      </w:pPr>
      <w:r>
        <w:rPr>
          <w:rFonts w:ascii="Times New Roman" w:eastAsia="Calibri" w:hAnsi="Times New Roman" w:cs="Times New Roman"/>
          <w:sz w:val="20"/>
        </w:rPr>
        <w:t>После взятия двойной инверсии от правой части выражения получается</w:t>
      </w:r>
      <w:r w:rsidRPr="00DE54A2">
        <w:rPr>
          <w:rFonts w:ascii="Times New Roman" w:eastAsia="Calibri" w:hAnsi="Times New Roman" w:cs="Times New Roman"/>
          <w:sz w:val="20"/>
        </w:rPr>
        <w:t>:</w:t>
      </w:r>
    </w:p>
    <w:p w:rsidR="00DE54A2" w:rsidRPr="00DE54A2" w:rsidRDefault="00DE54A2" w:rsidP="00DE54A2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  <w:lang w:val="en-US"/>
        </w:rPr>
      </w:pPr>
      <m:oMathPara>
        <m:oMathParaPr>
          <m:jc m:val="center"/>
        </m:oMathParaPr>
        <m:oMath>
          <m:r>
            <w:rPr>
              <w:rFonts w:ascii="Cambria Math" w:eastAsia="Calibri" w:hAnsi="Cambria Math" w:cs="Times New Roman"/>
              <w:sz w:val="20"/>
            </w:rPr>
            <m:t>a⨁b=</m:t>
          </m:r>
          <m:acc>
            <m:accPr>
              <m:chr m:val="̅"/>
              <m:ctrlPr>
                <w:rPr>
                  <w:rFonts w:ascii="Cambria Math" w:eastAsia="Calibri" w:hAnsi="Cambria Math" w:cs="Times New Roman"/>
                  <w:i/>
                  <w:sz w:val="20"/>
                </w:rPr>
              </m:ctrlPr>
            </m:accPr>
            <m:e>
              <m:acc>
                <m:accPr>
                  <m:chr m:val="̅"/>
                  <m:ctrlPr>
                    <w:rPr>
                      <w:rFonts w:ascii="Cambria Math" w:eastAsia="Calibri" w:hAnsi="Cambria Math" w:cs="Times New Roman"/>
                      <w:i/>
                      <w:sz w:val="20"/>
                    </w:rPr>
                  </m:ctrlPr>
                </m:accPr>
                <m:e>
                  <m:r>
                    <w:rPr>
                      <w:rFonts w:ascii="Cambria Math" w:eastAsia="Calibri" w:hAnsi="Cambria Math" w:cs="Times New Roman"/>
                      <w:sz w:val="20"/>
                    </w:rPr>
                    <m:t>a</m:t>
                  </m:r>
                  <m:acc>
                    <m:accPr>
                      <m:chr m:val="̅"/>
                      <m:ctrlPr>
                        <w:rPr>
                          <w:rFonts w:ascii="Cambria Math" w:eastAsia="Calibri" w:hAnsi="Cambria Math" w:cs="Times New Roman"/>
                          <w:i/>
                          <w:sz w:val="20"/>
                        </w:rPr>
                      </m:ctrlPr>
                    </m:accPr>
                    <m:e>
                      <m:r>
                        <w:rPr>
                          <w:rFonts w:ascii="Cambria Math" w:eastAsia="Calibri" w:hAnsi="Cambria Math" w:cs="Times New Roman"/>
                          <w:sz w:val="20"/>
                        </w:rPr>
                        <m:t>b</m:t>
                      </m:r>
                    </m:e>
                  </m:acc>
                </m:e>
              </m:acc>
              <m:r>
                <w:rPr>
                  <w:rFonts w:ascii="Cambria Math" w:eastAsia="Calibri" w:hAnsi="Cambria Math" w:cs="Times New Roman"/>
                  <w:sz w:val="20"/>
                </w:rPr>
                <m:t>·</m:t>
              </m:r>
              <m:acc>
                <m:accPr>
                  <m:chr m:val="̅"/>
                  <m:ctrlPr>
                    <w:rPr>
                      <w:rFonts w:ascii="Cambria Math" w:eastAsia="Calibri" w:hAnsi="Cambria Math" w:cs="Times New Roman"/>
                      <w:i/>
                      <w:sz w:val="20"/>
                    </w:rPr>
                  </m:ctrlPr>
                </m:accPr>
                <m:e>
                  <m:acc>
                    <m:accPr>
                      <m:chr m:val="̅"/>
                      <m:ctrlPr>
                        <w:rPr>
                          <w:rFonts w:ascii="Cambria Math" w:eastAsia="Calibri" w:hAnsi="Cambria Math" w:cs="Times New Roman"/>
                          <w:i/>
                          <w:sz w:val="20"/>
                        </w:rPr>
                      </m:ctrlPr>
                    </m:accPr>
                    <m:e>
                      <m:r>
                        <w:rPr>
                          <w:rFonts w:ascii="Cambria Math" w:eastAsia="Calibri" w:hAnsi="Cambria Math" w:cs="Times New Roman"/>
                          <w:sz w:val="20"/>
                        </w:rPr>
                        <m:t>a</m:t>
                      </m:r>
                    </m:e>
                  </m:acc>
                  <m:r>
                    <w:rPr>
                      <w:rFonts w:ascii="Cambria Math" w:eastAsia="Calibri" w:hAnsi="Cambria Math" w:cs="Times New Roman"/>
                      <w:sz w:val="20"/>
                    </w:rPr>
                    <m:t>b</m:t>
                  </m:r>
                </m:e>
              </m:acc>
            </m:e>
          </m:acc>
          <m:r>
            <w:rPr>
              <w:rFonts w:ascii="Cambria Math" w:eastAsia="Calibri" w:hAnsi="Cambria Math" w:cs="Times New Roman"/>
              <w:sz w:val="20"/>
            </w:rPr>
            <m:t>.</m:t>
          </m:r>
        </m:oMath>
      </m:oMathPara>
    </w:p>
    <w:p w:rsidR="005B6E03" w:rsidRDefault="00DE54A2" w:rsidP="000A41FD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</w:rPr>
      </w:pPr>
      <w:r w:rsidRPr="00DE54A2">
        <w:rPr>
          <w:rFonts w:ascii="Times New Roman" w:eastAsia="Calibri" w:hAnsi="Times New Roman" w:cs="Times New Roman"/>
          <w:sz w:val="20"/>
        </w:rPr>
        <w:t>По п</w:t>
      </w:r>
      <w:r w:rsidR="000A41FD">
        <w:rPr>
          <w:rFonts w:ascii="Times New Roman" w:eastAsia="Calibri" w:hAnsi="Times New Roman" w:cs="Times New Roman"/>
          <w:sz w:val="20"/>
        </w:rPr>
        <w:t>риведенной выше</w:t>
      </w:r>
      <w:r w:rsidRPr="00DE54A2">
        <w:rPr>
          <w:rFonts w:ascii="Times New Roman" w:eastAsia="Calibri" w:hAnsi="Times New Roman" w:cs="Times New Roman"/>
          <w:sz w:val="20"/>
        </w:rPr>
        <w:t xml:space="preserve"> формуле синтезируем </w:t>
      </w:r>
      <w:proofErr w:type="spellStart"/>
      <w:r w:rsidR="000A41FD">
        <w:rPr>
          <w:rFonts w:ascii="Times New Roman" w:eastAsia="Calibri" w:hAnsi="Times New Roman" w:cs="Times New Roman"/>
          <w:sz w:val="20"/>
        </w:rPr>
        <w:t>МеМОП</w:t>
      </w:r>
      <w:proofErr w:type="spellEnd"/>
      <w:r w:rsidR="000A41FD">
        <w:rPr>
          <w:rFonts w:ascii="Times New Roman" w:eastAsia="Calibri" w:hAnsi="Times New Roman" w:cs="Times New Roman"/>
          <w:sz w:val="20"/>
        </w:rPr>
        <w:t>-</w:t>
      </w:r>
      <w:r w:rsidRPr="00DE54A2">
        <w:rPr>
          <w:rFonts w:ascii="Times New Roman" w:eastAsia="Calibri" w:hAnsi="Times New Roman" w:cs="Times New Roman"/>
          <w:sz w:val="20"/>
        </w:rPr>
        <w:t xml:space="preserve">схему </w:t>
      </w:r>
      <w:r w:rsidR="000A41FD">
        <w:rPr>
          <w:rFonts w:ascii="Times New Roman" w:eastAsia="Calibri" w:hAnsi="Times New Roman" w:cs="Times New Roman"/>
          <w:sz w:val="20"/>
        </w:rPr>
        <w:t>«Исключающее ИЛИ»</w:t>
      </w:r>
      <w:r w:rsidRPr="00DE54A2">
        <w:rPr>
          <w:rFonts w:ascii="Times New Roman" w:eastAsia="Calibri" w:hAnsi="Times New Roman" w:cs="Times New Roman"/>
          <w:sz w:val="20"/>
        </w:rPr>
        <w:t xml:space="preserve">, используя элемент </w:t>
      </w:r>
      <w:r w:rsidRPr="00DE54A2">
        <w:rPr>
          <w:rFonts w:ascii="Times New Roman" w:eastAsia="Calibri" w:hAnsi="Times New Roman" w:cs="Times New Roman"/>
          <w:b/>
          <w:sz w:val="20"/>
        </w:rPr>
        <w:softHyphen/>
      </w:r>
      <w:r w:rsidRPr="00DE54A2">
        <w:rPr>
          <w:rFonts w:ascii="Times New Roman" w:eastAsia="Calibri" w:hAnsi="Times New Roman" w:cs="Times New Roman"/>
          <w:sz w:val="20"/>
        </w:rPr>
        <w:t>«</w:t>
      </w:r>
      <w:proofErr w:type="gramStart"/>
      <w:r w:rsidRPr="00DE54A2">
        <w:rPr>
          <w:rFonts w:ascii="Times New Roman" w:eastAsia="Calibri" w:hAnsi="Times New Roman" w:cs="Times New Roman"/>
          <w:sz w:val="20"/>
        </w:rPr>
        <w:t>И-НЕ</w:t>
      </w:r>
      <w:proofErr w:type="gramEnd"/>
      <w:r w:rsidRPr="00DE54A2">
        <w:rPr>
          <w:rFonts w:ascii="Times New Roman" w:eastAsia="Calibri" w:hAnsi="Times New Roman" w:cs="Times New Roman"/>
          <w:sz w:val="20"/>
        </w:rPr>
        <w:t xml:space="preserve">» (рис. </w:t>
      </w:r>
      <w:r w:rsidR="000A41FD">
        <w:rPr>
          <w:rFonts w:ascii="Times New Roman" w:eastAsia="Calibri" w:hAnsi="Times New Roman" w:cs="Times New Roman"/>
          <w:sz w:val="20"/>
        </w:rPr>
        <w:t>1</w:t>
      </w:r>
      <w:r w:rsidRPr="00DE54A2">
        <w:rPr>
          <w:rFonts w:ascii="Times New Roman" w:eastAsia="Calibri" w:hAnsi="Times New Roman" w:cs="Times New Roman"/>
          <w:sz w:val="20"/>
        </w:rPr>
        <w:t>).</w:t>
      </w:r>
    </w:p>
    <w:p w:rsidR="00694F30" w:rsidRDefault="004069AF" w:rsidP="00694F3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</w:rPr>
      </w:pPr>
      <w:r>
        <w:rPr>
          <w:rFonts w:ascii="Times New Roman" w:eastAsia="Calibri" w:hAnsi="Times New Roman" w:cs="Times New Roman"/>
          <w:noProof/>
          <w:sz w:val="20"/>
          <w:lang w:eastAsia="ru-RU"/>
        </w:rPr>
        <w:lastRenderedPageBreak/>
        <w:drawing>
          <wp:inline distT="0" distB="0" distL="0" distR="0" wp14:anchorId="6A49AE28">
            <wp:extent cx="2727960" cy="2891961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6218" cy="28901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74A32" w:rsidRDefault="00374A32" w:rsidP="00F67C87">
      <w:pPr>
        <w:spacing w:after="0" w:line="240" w:lineRule="auto"/>
        <w:ind w:firstLine="397"/>
        <w:jc w:val="center"/>
        <w:rPr>
          <w:rFonts w:ascii="Times New Roman" w:hAnsi="Times New Roman" w:cs="Times New Roman"/>
          <w:i/>
          <w:sz w:val="18"/>
          <w:szCs w:val="18"/>
        </w:rPr>
      </w:pPr>
    </w:p>
    <w:p w:rsidR="00405746" w:rsidRPr="00F322E2" w:rsidRDefault="00F67C87" w:rsidP="00F322E2">
      <w:pPr>
        <w:spacing w:after="0" w:line="240" w:lineRule="auto"/>
        <w:ind w:firstLine="397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F67C87">
        <w:rPr>
          <w:rFonts w:ascii="Times New Roman" w:hAnsi="Times New Roman" w:cs="Times New Roman"/>
          <w:i/>
          <w:sz w:val="18"/>
          <w:szCs w:val="18"/>
        </w:rPr>
        <w:t>Рис.</w:t>
      </w:r>
      <w:r w:rsidR="00A9307A">
        <w:rPr>
          <w:rFonts w:ascii="Times New Roman" w:hAnsi="Times New Roman" w:cs="Times New Roman"/>
          <w:i/>
          <w:sz w:val="18"/>
          <w:szCs w:val="18"/>
        </w:rPr>
        <w:t xml:space="preserve"> 1. </w:t>
      </w:r>
      <w:proofErr w:type="spellStart"/>
      <w:r w:rsidR="00C95F04">
        <w:rPr>
          <w:rFonts w:ascii="Times New Roman" w:hAnsi="Times New Roman" w:cs="Times New Roman"/>
          <w:i/>
          <w:sz w:val="18"/>
          <w:szCs w:val="18"/>
        </w:rPr>
        <w:t>МеМОП</w:t>
      </w:r>
      <w:proofErr w:type="spellEnd"/>
      <w:r w:rsidR="00C95F04">
        <w:rPr>
          <w:rFonts w:ascii="Times New Roman" w:hAnsi="Times New Roman" w:cs="Times New Roman"/>
          <w:i/>
          <w:sz w:val="18"/>
          <w:szCs w:val="18"/>
        </w:rPr>
        <w:t>–с</w:t>
      </w:r>
      <w:r w:rsidR="00405746" w:rsidRPr="00405746">
        <w:rPr>
          <w:rFonts w:ascii="Times New Roman" w:hAnsi="Times New Roman" w:cs="Times New Roman"/>
          <w:i/>
          <w:sz w:val="18"/>
          <w:szCs w:val="18"/>
        </w:rPr>
        <w:t>хема – а</w:t>
      </w:r>
      <w:r w:rsidR="00A9307A">
        <w:rPr>
          <w:rFonts w:ascii="Times New Roman" w:hAnsi="Times New Roman" w:cs="Times New Roman"/>
          <w:i/>
          <w:sz w:val="18"/>
          <w:szCs w:val="18"/>
        </w:rPr>
        <w:t>.</w:t>
      </w:r>
      <w:r w:rsidR="00405746" w:rsidRPr="00405746">
        <w:rPr>
          <w:rFonts w:ascii="Times New Roman" w:hAnsi="Times New Roman" w:cs="Times New Roman"/>
          <w:i/>
          <w:sz w:val="18"/>
          <w:szCs w:val="18"/>
        </w:rPr>
        <w:t xml:space="preserve"> «</w:t>
      </w:r>
      <w:proofErr w:type="gramStart"/>
      <w:r w:rsidR="00405746" w:rsidRPr="00405746">
        <w:rPr>
          <w:rFonts w:ascii="Times New Roman" w:hAnsi="Times New Roman" w:cs="Times New Roman"/>
          <w:i/>
          <w:sz w:val="18"/>
          <w:szCs w:val="18"/>
        </w:rPr>
        <w:t>Исключающее</w:t>
      </w:r>
      <w:proofErr w:type="gramEnd"/>
      <w:r w:rsidR="00405746" w:rsidRPr="00405746">
        <w:rPr>
          <w:rFonts w:ascii="Times New Roman" w:hAnsi="Times New Roman" w:cs="Times New Roman"/>
          <w:i/>
          <w:sz w:val="18"/>
          <w:szCs w:val="18"/>
        </w:rPr>
        <w:t xml:space="preserve"> ИЛИ»</w:t>
      </w:r>
      <w:r w:rsidR="00F322E2">
        <w:rPr>
          <w:rFonts w:ascii="Times New Roman" w:hAnsi="Times New Roman" w:cs="Times New Roman"/>
          <w:i/>
          <w:sz w:val="18"/>
          <w:szCs w:val="18"/>
        </w:rPr>
        <w:t xml:space="preserve"> – </w:t>
      </w:r>
      <w:r w:rsidR="00405746" w:rsidRPr="00F322E2">
        <w:rPr>
          <w:rFonts w:ascii="Times New Roman" w:hAnsi="Times New Roman" w:cs="Times New Roman"/>
          <w:i/>
          <w:sz w:val="18"/>
          <w:szCs w:val="18"/>
        </w:rPr>
        <w:t>б. график ее работы</w:t>
      </w:r>
    </w:p>
    <w:p w:rsidR="00F67C87" w:rsidRPr="00F67C87" w:rsidRDefault="00F67C87" w:rsidP="00F67C87">
      <w:pPr>
        <w:spacing w:after="0" w:line="240" w:lineRule="auto"/>
        <w:ind w:firstLine="397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F67C87">
        <w:rPr>
          <w:rFonts w:ascii="Times New Roman" w:hAnsi="Times New Roman" w:cs="Times New Roman"/>
          <w:i/>
          <w:sz w:val="18"/>
          <w:szCs w:val="18"/>
        </w:rPr>
        <w:t> </w:t>
      </w:r>
    </w:p>
    <w:p w:rsidR="0034036D" w:rsidRPr="0034036D" w:rsidRDefault="00673507" w:rsidP="0034036D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</w:rPr>
      </w:pPr>
      <w:r w:rsidRPr="00673507">
        <w:rPr>
          <w:rFonts w:ascii="Times New Roman" w:eastAsia="Calibri" w:hAnsi="Times New Roman" w:cs="Times New Roman"/>
          <w:b/>
          <w:sz w:val="20"/>
        </w:rPr>
        <w:t xml:space="preserve">Результаты схемотехнического </w:t>
      </w:r>
      <w:r w:rsidRPr="0034036D">
        <w:rPr>
          <w:rFonts w:ascii="Times New Roman" w:eastAsia="Calibri" w:hAnsi="Times New Roman" w:cs="Times New Roman"/>
          <w:b/>
          <w:sz w:val="20"/>
        </w:rPr>
        <w:t>моделирования</w:t>
      </w:r>
      <w:r w:rsidRPr="0034036D">
        <w:rPr>
          <w:rFonts w:ascii="Times New Roman" w:eastAsia="Calibri" w:hAnsi="Times New Roman" w:cs="Times New Roman"/>
          <w:sz w:val="20"/>
        </w:rPr>
        <w:t xml:space="preserve"> </w:t>
      </w:r>
      <w:r w:rsidR="0034036D" w:rsidRPr="0034036D">
        <w:rPr>
          <w:rFonts w:ascii="Times New Roman" w:eastAsia="Calibri" w:hAnsi="Times New Roman" w:cs="Times New Roman"/>
          <w:sz w:val="20"/>
        </w:rPr>
        <w:t xml:space="preserve">Исследование схемы проводилось путем математического моделирования в САПР </w:t>
      </w:r>
      <w:proofErr w:type="spellStart"/>
      <w:r w:rsidR="0034036D" w:rsidRPr="0034036D">
        <w:rPr>
          <w:rFonts w:ascii="Times New Roman" w:eastAsia="Calibri" w:hAnsi="Times New Roman" w:cs="Times New Roman"/>
          <w:sz w:val="20"/>
          <w:lang w:val="en-US"/>
        </w:rPr>
        <w:t>OrCAD</w:t>
      </w:r>
      <w:proofErr w:type="spellEnd"/>
      <w:r w:rsidR="0034036D" w:rsidRPr="0034036D">
        <w:rPr>
          <w:rFonts w:ascii="Times New Roman" w:eastAsia="Calibri" w:hAnsi="Times New Roman" w:cs="Times New Roman"/>
          <w:sz w:val="20"/>
        </w:rPr>
        <w:t>. Для инверторов использовались модели КМОП-транзисторов четвертого поколения (</w:t>
      </w:r>
      <w:r w:rsidR="0034036D" w:rsidRPr="0034036D">
        <w:rPr>
          <w:rFonts w:ascii="Times New Roman" w:eastAsia="Calibri" w:hAnsi="Times New Roman" w:cs="Times New Roman"/>
          <w:sz w:val="20"/>
          <w:lang w:val="en-US"/>
        </w:rPr>
        <w:t>BSIM</w:t>
      </w:r>
      <w:r w:rsidR="0034036D" w:rsidRPr="0034036D">
        <w:rPr>
          <w:rFonts w:ascii="Times New Roman" w:eastAsia="Calibri" w:hAnsi="Times New Roman" w:cs="Times New Roman"/>
          <w:sz w:val="20"/>
        </w:rPr>
        <w:t>4)</w:t>
      </w:r>
      <w:r w:rsidR="00F82AB3">
        <w:rPr>
          <w:rFonts w:ascii="Times New Roman" w:eastAsia="Calibri" w:hAnsi="Times New Roman" w:cs="Times New Roman"/>
          <w:sz w:val="20"/>
        </w:rPr>
        <w:t xml:space="preserve"> и </w:t>
      </w:r>
      <w:r w:rsidR="0034036D" w:rsidRPr="0034036D">
        <w:rPr>
          <w:rFonts w:ascii="Times New Roman" w:eastAsia="Calibri" w:hAnsi="Times New Roman" w:cs="Times New Roman"/>
          <w:sz w:val="20"/>
        </w:rPr>
        <w:t xml:space="preserve"> 0,18 мкм технология</w:t>
      </w:r>
      <w:r w:rsidR="00F82AB3">
        <w:rPr>
          <w:rFonts w:ascii="Times New Roman" w:eastAsia="Calibri" w:hAnsi="Times New Roman" w:cs="Times New Roman"/>
          <w:sz w:val="20"/>
        </w:rPr>
        <w:t xml:space="preserve"> </w:t>
      </w:r>
      <w:r w:rsidR="00F82AB3" w:rsidRPr="00F82AB3">
        <w:rPr>
          <w:rFonts w:ascii="Times New Roman" w:eastAsia="Calibri" w:hAnsi="Times New Roman" w:cs="Times New Roman"/>
          <w:sz w:val="20"/>
        </w:rPr>
        <w:t>[4]</w:t>
      </w:r>
      <w:r w:rsidR="0034036D" w:rsidRPr="0034036D">
        <w:rPr>
          <w:rFonts w:ascii="Times New Roman" w:eastAsia="Calibri" w:hAnsi="Times New Roman" w:cs="Times New Roman"/>
          <w:sz w:val="20"/>
        </w:rPr>
        <w:t>. Н</w:t>
      </w:r>
      <w:r w:rsidR="00F82AB3">
        <w:rPr>
          <w:rFonts w:ascii="Times New Roman" w:eastAsia="Calibri" w:hAnsi="Times New Roman" w:cs="Times New Roman"/>
          <w:sz w:val="20"/>
        </w:rPr>
        <w:t>апряжение питания</w:t>
      </w:r>
      <w:r w:rsidR="0034036D" w:rsidRPr="0034036D">
        <w:rPr>
          <w:rFonts w:ascii="Times New Roman" w:eastAsia="Calibri" w:hAnsi="Times New Roman" w:cs="Times New Roman"/>
          <w:sz w:val="20"/>
        </w:rPr>
        <w:t xml:space="preserve"> 1,8 В. Длительность каждого состояния равна 10 </w:t>
      </w:r>
      <w:proofErr w:type="spellStart"/>
      <w:r w:rsidR="0034036D" w:rsidRPr="0034036D">
        <w:rPr>
          <w:rFonts w:ascii="Times New Roman" w:eastAsia="Calibri" w:hAnsi="Times New Roman" w:cs="Times New Roman"/>
          <w:sz w:val="20"/>
        </w:rPr>
        <w:t>нс</w:t>
      </w:r>
      <w:proofErr w:type="spellEnd"/>
      <w:r w:rsidR="0034036D" w:rsidRPr="0034036D">
        <w:rPr>
          <w:rFonts w:ascii="Times New Roman" w:eastAsia="Calibri" w:hAnsi="Times New Roman" w:cs="Times New Roman"/>
          <w:sz w:val="20"/>
        </w:rPr>
        <w:t>.</w:t>
      </w:r>
    </w:p>
    <w:p w:rsidR="0034036D" w:rsidRPr="0034036D" w:rsidRDefault="0034036D" w:rsidP="0034036D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</w:rPr>
      </w:pPr>
      <w:r w:rsidRPr="0034036D">
        <w:rPr>
          <w:rFonts w:ascii="Times New Roman" w:eastAsia="Calibri" w:hAnsi="Times New Roman" w:cs="Times New Roman"/>
          <w:sz w:val="20"/>
        </w:rPr>
        <w:t xml:space="preserve">График, приведенный на рис. </w:t>
      </w:r>
      <w:r w:rsidR="00FC3C22" w:rsidRPr="00FC3C22">
        <w:rPr>
          <w:rFonts w:ascii="Times New Roman" w:eastAsia="Calibri" w:hAnsi="Times New Roman" w:cs="Times New Roman"/>
          <w:sz w:val="20"/>
        </w:rPr>
        <w:t>1</w:t>
      </w:r>
      <w:r w:rsidR="00FC3C22">
        <w:rPr>
          <w:rFonts w:ascii="Times New Roman" w:eastAsia="Calibri" w:hAnsi="Times New Roman" w:cs="Times New Roman"/>
          <w:sz w:val="20"/>
        </w:rPr>
        <w:t>, б показывает правильность</w:t>
      </w:r>
      <w:r w:rsidRPr="0034036D">
        <w:rPr>
          <w:rFonts w:ascii="Times New Roman" w:eastAsia="Calibri" w:hAnsi="Times New Roman" w:cs="Times New Roman"/>
          <w:sz w:val="20"/>
        </w:rPr>
        <w:t xml:space="preserve"> функционирование элемента </w:t>
      </w:r>
      <w:r w:rsidR="00FC3C22">
        <w:rPr>
          <w:rFonts w:ascii="Times New Roman" w:eastAsia="Calibri" w:hAnsi="Times New Roman" w:cs="Times New Roman"/>
          <w:sz w:val="20"/>
        </w:rPr>
        <w:t xml:space="preserve">«Исключающее ИЛИ» и </w:t>
      </w:r>
      <w:r w:rsidRPr="0034036D">
        <w:rPr>
          <w:rFonts w:ascii="Times New Roman" w:eastAsia="Calibri" w:hAnsi="Times New Roman" w:cs="Times New Roman"/>
          <w:sz w:val="20"/>
        </w:rPr>
        <w:t>его</w:t>
      </w:r>
      <w:r w:rsidR="00FC3C22">
        <w:rPr>
          <w:rFonts w:ascii="Times New Roman" w:eastAsia="Calibri" w:hAnsi="Times New Roman" w:cs="Times New Roman"/>
          <w:sz w:val="20"/>
        </w:rPr>
        <w:t xml:space="preserve"> соответствие</w:t>
      </w:r>
      <w:r w:rsidRPr="0034036D">
        <w:rPr>
          <w:rFonts w:ascii="Times New Roman" w:eastAsia="Calibri" w:hAnsi="Times New Roman" w:cs="Times New Roman"/>
          <w:sz w:val="20"/>
        </w:rPr>
        <w:t xml:space="preserve"> таблице истинности. Измеренная мощность </w:t>
      </w:r>
      <w:proofErr w:type="gramStart"/>
      <w:r w:rsidRPr="0034036D">
        <w:rPr>
          <w:rFonts w:ascii="Times New Roman" w:eastAsia="Calibri" w:hAnsi="Times New Roman" w:cs="Times New Roman"/>
          <w:sz w:val="20"/>
        </w:rPr>
        <w:t>комбинационной</w:t>
      </w:r>
      <w:proofErr w:type="gramEnd"/>
      <w:r w:rsidRPr="0034036D">
        <w:rPr>
          <w:rFonts w:ascii="Times New Roman" w:eastAsia="Calibri" w:hAnsi="Times New Roman" w:cs="Times New Roman"/>
          <w:sz w:val="20"/>
        </w:rPr>
        <w:t xml:space="preserve"> </w:t>
      </w:r>
      <w:proofErr w:type="spellStart"/>
      <w:r w:rsidR="00FC3C22">
        <w:rPr>
          <w:rFonts w:ascii="Times New Roman" w:eastAsia="Calibri" w:hAnsi="Times New Roman" w:cs="Times New Roman"/>
          <w:sz w:val="20"/>
        </w:rPr>
        <w:t>МеМОП</w:t>
      </w:r>
      <w:proofErr w:type="spellEnd"/>
      <w:r w:rsidR="00FC3C22">
        <w:rPr>
          <w:rFonts w:ascii="Times New Roman" w:eastAsia="Calibri" w:hAnsi="Times New Roman" w:cs="Times New Roman"/>
          <w:sz w:val="20"/>
        </w:rPr>
        <w:t>-</w:t>
      </w:r>
      <w:r w:rsidRPr="0034036D">
        <w:rPr>
          <w:rFonts w:ascii="Times New Roman" w:eastAsia="Calibri" w:hAnsi="Times New Roman" w:cs="Times New Roman"/>
          <w:sz w:val="20"/>
        </w:rPr>
        <w:t>схемы составила 7,7 мкВт.</w:t>
      </w:r>
    </w:p>
    <w:p w:rsidR="000C1B36" w:rsidRPr="00040590" w:rsidRDefault="00992966" w:rsidP="00040590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</w:rPr>
      </w:pPr>
      <w:r w:rsidRPr="000C1B36">
        <w:rPr>
          <w:rFonts w:ascii="Times New Roman" w:eastAsia="Calibri" w:hAnsi="Times New Roman" w:cs="Times New Roman"/>
          <w:sz w:val="20"/>
        </w:rPr>
        <w:t xml:space="preserve"> </w:t>
      </w:r>
      <w:r w:rsidR="000C1B36" w:rsidRPr="000C1B36">
        <w:rPr>
          <w:rFonts w:ascii="Times New Roman" w:eastAsia="Calibri" w:hAnsi="Times New Roman" w:cs="Times New Roman"/>
          <w:sz w:val="20"/>
        </w:rPr>
        <w:t xml:space="preserve">Следует отметить, что </w:t>
      </w:r>
      <w:r w:rsidR="0034036D">
        <w:rPr>
          <w:rFonts w:ascii="Times New Roman" w:eastAsia="Calibri" w:hAnsi="Times New Roman" w:cs="Times New Roman"/>
          <w:sz w:val="20"/>
        </w:rPr>
        <w:t xml:space="preserve">в работе </w:t>
      </w:r>
      <w:r w:rsidR="000C1B36">
        <w:rPr>
          <w:rFonts w:ascii="Times New Roman" w:eastAsia="Calibri" w:hAnsi="Times New Roman" w:cs="Times New Roman"/>
          <w:sz w:val="20"/>
        </w:rPr>
        <w:t xml:space="preserve">используется </w:t>
      </w:r>
      <w:r w:rsidR="000C1B36" w:rsidRPr="000C1B36">
        <w:rPr>
          <w:rFonts w:ascii="Times New Roman" w:eastAsia="Calibri" w:hAnsi="Times New Roman" w:cs="Times New Roman"/>
          <w:sz w:val="20"/>
        </w:rPr>
        <w:t>логический элемент «НЕ» на КМОП-транзисторах</w:t>
      </w:r>
      <w:r w:rsidR="000C1B36">
        <w:rPr>
          <w:rFonts w:ascii="Times New Roman" w:eastAsia="Calibri" w:hAnsi="Times New Roman" w:cs="Times New Roman"/>
          <w:sz w:val="20"/>
        </w:rPr>
        <w:t xml:space="preserve">, поскольку он </w:t>
      </w:r>
      <w:r w:rsidR="000C1B36" w:rsidRPr="000C1B36">
        <w:rPr>
          <w:rFonts w:ascii="Times New Roman" w:eastAsia="Calibri" w:hAnsi="Times New Roman" w:cs="Times New Roman"/>
          <w:sz w:val="20"/>
        </w:rPr>
        <w:t xml:space="preserve">не реализуется </w:t>
      </w:r>
      <w:r w:rsidR="000C1B36">
        <w:rPr>
          <w:rFonts w:ascii="Times New Roman" w:eastAsia="Calibri" w:hAnsi="Times New Roman" w:cs="Times New Roman"/>
          <w:sz w:val="20"/>
        </w:rPr>
        <w:t xml:space="preserve"> на одних </w:t>
      </w:r>
      <w:proofErr w:type="spellStart"/>
      <w:r w:rsidR="000C1B36">
        <w:rPr>
          <w:rFonts w:ascii="Times New Roman" w:eastAsia="Calibri" w:hAnsi="Times New Roman" w:cs="Times New Roman"/>
          <w:sz w:val="20"/>
        </w:rPr>
        <w:t>мемристорах</w:t>
      </w:r>
      <w:proofErr w:type="spellEnd"/>
      <w:r w:rsidR="000C1B36" w:rsidRPr="000C1B36">
        <w:rPr>
          <w:rFonts w:ascii="Times New Roman" w:eastAsia="Calibri" w:hAnsi="Times New Roman" w:cs="Times New Roman"/>
          <w:sz w:val="20"/>
        </w:rPr>
        <w:t>.</w:t>
      </w:r>
      <w:r w:rsidR="00040590" w:rsidRPr="0004059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40590">
        <w:rPr>
          <w:rFonts w:ascii="Times New Roman" w:eastAsia="Calibri" w:hAnsi="Times New Roman" w:cs="Times New Roman"/>
          <w:sz w:val="20"/>
        </w:rPr>
        <w:t xml:space="preserve">Соединение </w:t>
      </w:r>
      <w:proofErr w:type="spellStart"/>
      <w:r w:rsidR="00040590">
        <w:rPr>
          <w:rFonts w:ascii="Times New Roman" w:eastAsia="Calibri" w:hAnsi="Times New Roman" w:cs="Times New Roman"/>
          <w:sz w:val="20"/>
        </w:rPr>
        <w:t>мемристорных</w:t>
      </w:r>
      <w:proofErr w:type="spellEnd"/>
      <w:r w:rsidR="00040590">
        <w:rPr>
          <w:rFonts w:ascii="Times New Roman" w:eastAsia="Calibri" w:hAnsi="Times New Roman" w:cs="Times New Roman"/>
          <w:sz w:val="20"/>
        </w:rPr>
        <w:t xml:space="preserve"> элементов</w:t>
      </w:r>
      <w:r w:rsidR="00040590" w:rsidRPr="00040590">
        <w:rPr>
          <w:rFonts w:ascii="Times New Roman" w:eastAsia="Calibri" w:hAnsi="Times New Roman" w:cs="Times New Roman"/>
          <w:sz w:val="20"/>
        </w:rPr>
        <w:t xml:space="preserve"> непосредственно друг с другом без буферных каскадов </w:t>
      </w:r>
      <w:proofErr w:type="gramStart"/>
      <w:r w:rsidR="00040590" w:rsidRPr="00040590">
        <w:rPr>
          <w:rFonts w:ascii="Times New Roman" w:eastAsia="Calibri" w:hAnsi="Times New Roman" w:cs="Times New Roman"/>
          <w:sz w:val="20"/>
        </w:rPr>
        <w:t>некорректно</w:t>
      </w:r>
      <w:proofErr w:type="gramEnd"/>
      <w:r w:rsidR="00040590">
        <w:rPr>
          <w:rFonts w:ascii="Times New Roman" w:eastAsia="Calibri" w:hAnsi="Times New Roman" w:cs="Times New Roman"/>
          <w:sz w:val="20"/>
        </w:rPr>
        <w:t xml:space="preserve"> потому что</w:t>
      </w:r>
      <w:r w:rsidR="00040590" w:rsidRPr="00040590">
        <w:rPr>
          <w:rFonts w:ascii="Times New Roman" w:eastAsia="Calibri" w:hAnsi="Times New Roman" w:cs="Times New Roman"/>
          <w:sz w:val="20"/>
        </w:rPr>
        <w:t xml:space="preserve"> </w:t>
      </w:r>
      <w:proofErr w:type="spellStart"/>
      <w:r w:rsidR="00040590" w:rsidRPr="00040590">
        <w:rPr>
          <w:rFonts w:ascii="Times New Roman" w:eastAsia="Calibri" w:hAnsi="Times New Roman" w:cs="Times New Roman"/>
          <w:sz w:val="20"/>
        </w:rPr>
        <w:t>мемристоры</w:t>
      </w:r>
      <w:proofErr w:type="spellEnd"/>
      <w:r w:rsidR="00040590" w:rsidRPr="00040590">
        <w:rPr>
          <w:rFonts w:ascii="Times New Roman" w:eastAsia="Calibri" w:hAnsi="Times New Roman" w:cs="Times New Roman"/>
          <w:sz w:val="20"/>
        </w:rPr>
        <w:t xml:space="preserve"> имеют достаточно </w:t>
      </w:r>
      <w:proofErr w:type="spellStart"/>
      <w:r w:rsidR="00040590" w:rsidRPr="00040590">
        <w:rPr>
          <w:rFonts w:ascii="Times New Roman" w:eastAsia="Calibri" w:hAnsi="Times New Roman" w:cs="Times New Roman"/>
          <w:sz w:val="20"/>
        </w:rPr>
        <w:t>высокоомные</w:t>
      </w:r>
      <w:proofErr w:type="spellEnd"/>
      <w:r w:rsidR="00040590" w:rsidRPr="00040590">
        <w:rPr>
          <w:rFonts w:ascii="Times New Roman" w:eastAsia="Calibri" w:hAnsi="Times New Roman" w:cs="Times New Roman"/>
          <w:sz w:val="20"/>
        </w:rPr>
        <w:t xml:space="preserve"> состояния</w:t>
      </w:r>
      <w:r w:rsidR="003347CB">
        <w:rPr>
          <w:rFonts w:ascii="Times New Roman" w:eastAsia="Calibri" w:hAnsi="Times New Roman" w:cs="Times New Roman"/>
          <w:sz w:val="20"/>
        </w:rPr>
        <w:t>, поэтому в</w:t>
      </w:r>
      <w:r w:rsidR="00040590" w:rsidRPr="00040590">
        <w:rPr>
          <w:rFonts w:ascii="Times New Roman" w:eastAsia="Calibri" w:hAnsi="Times New Roman" w:cs="Times New Roman"/>
          <w:sz w:val="20"/>
        </w:rPr>
        <w:t xml:space="preserve"> качестве буфера используем инвертор.</w:t>
      </w:r>
    </w:p>
    <w:p w:rsidR="002C0D90" w:rsidRDefault="003A4FAB" w:rsidP="003A4FAB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0"/>
        </w:rPr>
      </w:pPr>
      <w:r w:rsidRPr="00F04113">
        <w:rPr>
          <w:rFonts w:ascii="Times New Roman" w:eastAsia="Calibri" w:hAnsi="Times New Roman" w:cs="Times New Roman"/>
          <w:sz w:val="20"/>
        </w:rPr>
        <w:t xml:space="preserve">Метод синтеза гибридных схем </w:t>
      </w:r>
      <w:r w:rsidRPr="00F04113">
        <w:rPr>
          <w:rFonts w:ascii="Times New Roman" w:eastAsia="Calibri" w:hAnsi="Times New Roman" w:cs="Times New Roman"/>
          <w:sz w:val="20"/>
          <w:lang w:val="en-US"/>
        </w:rPr>
        <w:t>MRL</w:t>
      </w:r>
      <w:r w:rsidRPr="00F04113">
        <w:rPr>
          <w:rFonts w:ascii="Times New Roman" w:eastAsia="Calibri" w:hAnsi="Times New Roman" w:cs="Times New Roman"/>
          <w:sz w:val="20"/>
        </w:rPr>
        <w:t xml:space="preserve"> [5-8] предполагает построение схем путем замены элементов «</w:t>
      </w:r>
      <w:proofErr w:type="gramStart"/>
      <w:r w:rsidRPr="00F04113">
        <w:rPr>
          <w:rFonts w:ascii="Times New Roman" w:eastAsia="Calibri" w:hAnsi="Times New Roman" w:cs="Times New Roman"/>
          <w:sz w:val="20"/>
        </w:rPr>
        <w:t>И-НЕ</w:t>
      </w:r>
      <w:proofErr w:type="gramEnd"/>
      <w:r w:rsidRPr="00F04113">
        <w:rPr>
          <w:rFonts w:ascii="Times New Roman" w:eastAsia="Calibri" w:hAnsi="Times New Roman" w:cs="Times New Roman"/>
          <w:sz w:val="20"/>
        </w:rPr>
        <w:t xml:space="preserve">» и «ИЛИ-НЕ» в стандартной логике на </w:t>
      </w:r>
      <w:proofErr w:type="spellStart"/>
      <w:r w:rsidRPr="00F04113">
        <w:rPr>
          <w:rFonts w:ascii="Times New Roman" w:eastAsia="Calibri" w:hAnsi="Times New Roman" w:cs="Times New Roman"/>
          <w:sz w:val="20"/>
        </w:rPr>
        <w:t>мемристорные</w:t>
      </w:r>
      <w:proofErr w:type="spellEnd"/>
      <w:r w:rsidRPr="00F04113">
        <w:rPr>
          <w:rFonts w:ascii="Times New Roman" w:eastAsia="Calibri" w:hAnsi="Times New Roman" w:cs="Times New Roman"/>
          <w:sz w:val="20"/>
        </w:rPr>
        <w:t xml:space="preserve"> элементы. </w:t>
      </w:r>
      <w:r w:rsidR="00F04113" w:rsidRPr="00F04113">
        <w:rPr>
          <w:rFonts w:ascii="Times New Roman" w:eastAsia="Calibri" w:hAnsi="Times New Roman" w:cs="Times New Roman"/>
          <w:sz w:val="20"/>
        </w:rPr>
        <w:t>В настоящей работе рассматривается</w:t>
      </w:r>
      <w:r w:rsidRPr="00F04113">
        <w:rPr>
          <w:rFonts w:ascii="Times New Roman" w:eastAsia="Calibri" w:hAnsi="Times New Roman" w:cs="Times New Roman"/>
          <w:sz w:val="20"/>
        </w:rPr>
        <w:t xml:space="preserve"> метод синтеза гибридных схем с помощью таблицы истинности и карт Карно. </w:t>
      </w:r>
      <w:r w:rsidR="00F04113" w:rsidRPr="00F04113">
        <w:rPr>
          <w:rFonts w:ascii="Times New Roman" w:eastAsia="Calibri" w:hAnsi="Times New Roman" w:cs="Times New Roman"/>
          <w:sz w:val="20"/>
        </w:rPr>
        <w:t>П</w:t>
      </w:r>
      <w:r w:rsidRPr="00F04113">
        <w:rPr>
          <w:rFonts w:ascii="Times New Roman" w:eastAsia="Calibri" w:hAnsi="Times New Roman" w:cs="Times New Roman"/>
          <w:sz w:val="20"/>
        </w:rPr>
        <w:t xml:space="preserve">олучим оптимизированное уравнение </w:t>
      </w:r>
      <w:r w:rsidRPr="00F04113">
        <w:rPr>
          <w:rFonts w:ascii="Times New Roman" w:eastAsia="Calibri" w:hAnsi="Times New Roman" w:cs="Times New Roman"/>
          <w:sz w:val="20"/>
          <w:lang w:val="en-US"/>
        </w:rPr>
        <w:t>RS</w:t>
      </w:r>
      <w:r w:rsidRPr="00F04113">
        <w:rPr>
          <w:rFonts w:ascii="Times New Roman" w:eastAsia="Calibri" w:hAnsi="Times New Roman" w:cs="Times New Roman"/>
          <w:sz w:val="20"/>
        </w:rPr>
        <w:t xml:space="preserve">-триггера. Таблица истинности </w:t>
      </w:r>
      <w:r w:rsidRPr="00F04113">
        <w:rPr>
          <w:rFonts w:ascii="Times New Roman" w:eastAsia="Calibri" w:hAnsi="Times New Roman" w:cs="Times New Roman"/>
          <w:sz w:val="20"/>
          <w:lang w:val="en-US"/>
        </w:rPr>
        <w:t>RS</w:t>
      </w:r>
      <w:r w:rsidR="00F04113" w:rsidRPr="00F04113">
        <w:rPr>
          <w:rFonts w:ascii="Times New Roman" w:eastAsia="Calibri" w:hAnsi="Times New Roman" w:cs="Times New Roman"/>
          <w:sz w:val="20"/>
        </w:rPr>
        <w:t>-триггера имеет вид:</w:t>
      </w:r>
    </w:p>
    <w:p w:rsidR="00F93F1F" w:rsidRPr="006A0F6D" w:rsidRDefault="00F93F1F" w:rsidP="00111323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 w:rsidRPr="006A0F6D">
        <w:rPr>
          <w:rFonts w:ascii="Times New Roman" w:eastAsia="Calibri" w:hAnsi="Times New Roman" w:cs="Times New Roman"/>
          <w:i/>
          <w:sz w:val="18"/>
          <w:szCs w:val="18"/>
        </w:rPr>
        <w:t xml:space="preserve">Таблица истинности </w:t>
      </w:r>
      <w:r w:rsidRPr="006A0F6D">
        <w:rPr>
          <w:rFonts w:ascii="Times New Roman" w:eastAsia="Calibri" w:hAnsi="Times New Roman" w:cs="Times New Roman"/>
          <w:i/>
          <w:sz w:val="18"/>
          <w:szCs w:val="18"/>
          <w:lang w:val="en-US"/>
        </w:rPr>
        <w:t>RS</w:t>
      </w:r>
      <w:r w:rsidRPr="006A0F6D">
        <w:rPr>
          <w:rFonts w:ascii="Times New Roman" w:eastAsia="Calibri" w:hAnsi="Times New Roman" w:cs="Times New Roman"/>
          <w:i/>
          <w:sz w:val="18"/>
          <w:szCs w:val="18"/>
        </w:rPr>
        <w:t>-триггера</w:t>
      </w:r>
    </w:p>
    <w:tbl>
      <w:tblPr>
        <w:tblStyle w:val="a4"/>
        <w:tblW w:w="0" w:type="auto"/>
        <w:tblInd w:w="3085" w:type="dxa"/>
        <w:tblLook w:val="04A0" w:firstRow="1" w:lastRow="0" w:firstColumn="1" w:lastColumn="0" w:noHBand="0" w:noVBand="1"/>
      </w:tblPr>
      <w:tblGrid>
        <w:gridCol w:w="1134"/>
        <w:gridCol w:w="1134"/>
        <w:gridCol w:w="1276"/>
      </w:tblGrid>
      <w:tr w:rsidR="00F93F1F" w:rsidRPr="00F93F1F" w:rsidTr="000B767B">
        <w:tc>
          <w:tcPr>
            <w:tcW w:w="1134" w:type="dxa"/>
          </w:tcPr>
          <w:p w:rsidR="00F93F1F" w:rsidRPr="00F93F1F" w:rsidRDefault="00F93F1F" w:rsidP="00F93F1F">
            <w:pPr>
              <w:ind w:firstLine="426"/>
              <w:jc w:val="both"/>
              <w:rPr>
                <w:rFonts w:ascii="Times New Roman" w:eastAsia="Calibri" w:hAnsi="Times New Roman" w:cs="Times New Roman"/>
                <w:sz w:val="20"/>
                <w:vertAlign w:val="subscript"/>
                <w:lang w:val="en-US"/>
              </w:rPr>
            </w:pPr>
            <w:r w:rsidRPr="00F93F1F">
              <w:rPr>
                <w:rFonts w:ascii="Times New Roman" w:eastAsia="Calibri" w:hAnsi="Times New Roman" w:cs="Times New Roman"/>
                <w:sz w:val="20"/>
                <w:lang w:val="en-US"/>
              </w:rPr>
              <w:t>S</w:t>
            </w:r>
          </w:p>
        </w:tc>
        <w:tc>
          <w:tcPr>
            <w:tcW w:w="1134" w:type="dxa"/>
          </w:tcPr>
          <w:p w:rsidR="00F93F1F" w:rsidRPr="00F93F1F" w:rsidRDefault="00F93F1F" w:rsidP="00F93F1F">
            <w:pPr>
              <w:ind w:firstLine="426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F93F1F">
              <w:rPr>
                <w:rFonts w:ascii="Times New Roman" w:eastAsia="Calibri" w:hAnsi="Times New Roman" w:cs="Times New Roman"/>
                <w:sz w:val="20"/>
                <w:lang w:val="en-US"/>
              </w:rPr>
              <w:t>R</w:t>
            </w:r>
          </w:p>
        </w:tc>
        <w:tc>
          <w:tcPr>
            <w:tcW w:w="1276" w:type="dxa"/>
          </w:tcPr>
          <w:p w:rsidR="00F93F1F" w:rsidRPr="00F93F1F" w:rsidRDefault="00F93F1F" w:rsidP="00F93F1F">
            <w:pPr>
              <w:ind w:firstLine="426"/>
              <w:jc w:val="both"/>
              <w:rPr>
                <w:rFonts w:ascii="Times New Roman" w:eastAsia="Calibri" w:hAnsi="Times New Roman" w:cs="Times New Roman"/>
                <w:sz w:val="20"/>
                <w:vertAlign w:val="superscript"/>
                <w:lang w:val="en-US"/>
              </w:rPr>
            </w:pPr>
            <w:r w:rsidRPr="00F93F1F">
              <w:rPr>
                <w:rFonts w:ascii="Times New Roman" w:eastAsia="Calibri" w:hAnsi="Times New Roman" w:cs="Times New Roman"/>
                <w:sz w:val="20"/>
                <w:lang w:val="en-US"/>
              </w:rPr>
              <w:t>Q</w:t>
            </w:r>
            <w:r w:rsidRPr="00F93F1F">
              <w:rPr>
                <w:rFonts w:ascii="Times New Roman" w:eastAsia="Calibri" w:hAnsi="Times New Roman" w:cs="Times New Roman"/>
                <w:sz w:val="20"/>
                <w:vertAlign w:val="superscript"/>
                <w:lang w:val="en-US"/>
              </w:rPr>
              <w:t>n+1</w:t>
            </w:r>
          </w:p>
        </w:tc>
      </w:tr>
      <w:tr w:rsidR="00F93F1F" w:rsidRPr="00F93F1F" w:rsidTr="000B767B">
        <w:tc>
          <w:tcPr>
            <w:tcW w:w="1134" w:type="dxa"/>
          </w:tcPr>
          <w:p w:rsidR="00F93F1F" w:rsidRPr="00F93F1F" w:rsidRDefault="00F93F1F" w:rsidP="00F93F1F">
            <w:pPr>
              <w:ind w:firstLine="426"/>
              <w:jc w:val="both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F93F1F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1134" w:type="dxa"/>
          </w:tcPr>
          <w:p w:rsidR="00F93F1F" w:rsidRPr="00F93F1F" w:rsidRDefault="00F93F1F" w:rsidP="00F93F1F">
            <w:pPr>
              <w:ind w:firstLine="426"/>
              <w:jc w:val="both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F93F1F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1276" w:type="dxa"/>
          </w:tcPr>
          <w:p w:rsidR="00F93F1F" w:rsidRPr="00F93F1F" w:rsidRDefault="00F93F1F" w:rsidP="00F93F1F">
            <w:pPr>
              <w:ind w:firstLine="426"/>
              <w:jc w:val="both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F93F1F">
              <w:rPr>
                <w:rFonts w:ascii="Times New Roman" w:eastAsia="Calibri" w:hAnsi="Times New Roman" w:cs="Times New Roman"/>
                <w:sz w:val="20"/>
                <w:lang w:val="en-US"/>
              </w:rPr>
              <w:t>Q</w:t>
            </w:r>
          </w:p>
        </w:tc>
      </w:tr>
      <w:tr w:rsidR="00F93F1F" w:rsidRPr="00F93F1F" w:rsidTr="000B767B">
        <w:tc>
          <w:tcPr>
            <w:tcW w:w="1134" w:type="dxa"/>
          </w:tcPr>
          <w:p w:rsidR="00F93F1F" w:rsidRPr="00F93F1F" w:rsidRDefault="00F93F1F" w:rsidP="00F93F1F">
            <w:pPr>
              <w:ind w:firstLine="426"/>
              <w:jc w:val="both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F93F1F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1134" w:type="dxa"/>
          </w:tcPr>
          <w:p w:rsidR="00F93F1F" w:rsidRPr="00F93F1F" w:rsidRDefault="00F93F1F" w:rsidP="00F93F1F">
            <w:pPr>
              <w:ind w:firstLine="426"/>
              <w:jc w:val="both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F93F1F">
              <w:rPr>
                <w:rFonts w:ascii="Times New Roman" w:eastAsia="Calibri" w:hAnsi="Times New Roman" w:cs="Times New Roman"/>
                <w:sz w:val="20"/>
                <w:lang w:val="en-US"/>
              </w:rPr>
              <w:t>1</w:t>
            </w:r>
          </w:p>
        </w:tc>
        <w:tc>
          <w:tcPr>
            <w:tcW w:w="1276" w:type="dxa"/>
          </w:tcPr>
          <w:p w:rsidR="00F93F1F" w:rsidRPr="00F93F1F" w:rsidRDefault="00F93F1F" w:rsidP="00F93F1F">
            <w:pPr>
              <w:ind w:firstLine="426"/>
              <w:jc w:val="both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F93F1F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</w:tr>
      <w:tr w:rsidR="00F93F1F" w:rsidRPr="00F93F1F" w:rsidTr="000B767B">
        <w:tc>
          <w:tcPr>
            <w:tcW w:w="1134" w:type="dxa"/>
          </w:tcPr>
          <w:p w:rsidR="00F93F1F" w:rsidRPr="00F93F1F" w:rsidRDefault="00F93F1F" w:rsidP="00F93F1F">
            <w:pPr>
              <w:ind w:firstLine="426"/>
              <w:jc w:val="both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F93F1F">
              <w:rPr>
                <w:rFonts w:ascii="Times New Roman" w:eastAsia="Calibri" w:hAnsi="Times New Roman" w:cs="Times New Roman"/>
                <w:sz w:val="20"/>
                <w:lang w:val="en-US"/>
              </w:rPr>
              <w:t>1</w:t>
            </w:r>
          </w:p>
        </w:tc>
        <w:tc>
          <w:tcPr>
            <w:tcW w:w="1134" w:type="dxa"/>
          </w:tcPr>
          <w:p w:rsidR="00F93F1F" w:rsidRPr="00F93F1F" w:rsidRDefault="00F93F1F" w:rsidP="00F93F1F">
            <w:pPr>
              <w:ind w:firstLine="426"/>
              <w:jc w:val="both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F93F1F">
              <w:rPr>
                <w:rFonts w:ascii="Times New Roman" w:eastAsia="Calibri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1276" w:type="dxa"/>
          </w:tcPr>
          <w:p w:rsidR="00F93F1F" w:rsidRPr="00F93F1F" w:rsidRDefault="00F93F1F" w:rsidP="00F93F1F">
            <w:pPr>
              <w:ind w:firstLine="426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F93F1F">
              <w:rPr>
                <w:rFonts w:ascii="Times New Roman" w:eastAsia="Calibri" w:hAnsi="Times New Roman" w:cs="Times New Roman"/>
                <w:sz w:val="20"/>
              </w:rPr>
              <w:t>1</w:t>
            </w:r>
          </w:p>
        </w:tc>
      </w:tr>
      <w:tr w:rsidR="00F93F1F" w:rsidRPr="00F93F1F" w:rsidTr="000B767B">
        <w:tc>
          <w:tcPr>
            <w:tcW w:w="1134" w:type="dxa"/>
          </w:tcPr>
          <w:p w:rsidR="00F93F1F" w:rsidRPr="00F93F1F" w:rsidRDefault="00F93F1F" w:rsidP="00F93F1F">
            <w:pPr>
              <w:ind w:firstLine="426"/>
              <w:jc w:val="both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F93F1F">
              <w:rPr>
                <w:rFonts w:ascii="Times New Roman" w:eastAsia="Calibri" w:hAnsi="Times New Roman" w:cs="Times New Roman"/>
                <w:sz w:val="20"/>
                <w:lang w:val="en-US"/>
              </w:rPr>
              <w:t>1</w:t>
            </w:r>
          </w:p>
        </w:tc>
        <w:tc>
          <w:tcPr>
            <w:tcW w:w="1134" w:type="dxa"/>
          </w:tcPr>
          <w:p w:rsidR="00F93F1F" w:rsidRPr="00F93F1F" w:rsidRDefault="00F93F1F" w:rsidP="00F93F1F">
            <w:pPr>
              <w:ind w:firstLine="426"/>
              <w:jc w:val="both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F93F1F">
              <w:rPr>
                <w:rFonts w:ascii="Times New Roman" w:eastAsia="Calibri" w:hAnsi="Times New Roman" w:cs="Times New Roman"/>
                <w:sz w:val="20"/>
                <w:lang w:val="en-US"/>
              </w:rPr>
              <w:t>1</w:t>
            </w:r>
          </w:p>
        </w:tc>
        <w:tc>
          <w:tcPr>
            <w:tcW w:w="1276" w:type="dxa"/>
          </w:tcPr>
          <w:p w:rsidR="00F93F1F" w:rsidRPr="00F93F1F" w:rsidRDefault="00F93F1F" w:rsidP="00F93F1F">
            <w:pPr>
              <w:ind w:firstLine="426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F93F1F">
              <w:rPr>
                <w:rFonts w:ascii="Times New Roman" w:eastAsia="Calibri" w:hAnsi="Times New Roman" w:cs="Times New Roman"/>
                <w:sz w:val="20"/>
              </w:rPr>
              <w:t>н/о</w:t>
            </w:r>
          </w:p>
        </w:tc>
      </w:tr>
    </w:tbl>
    <w:p w:rsidR="00F051C6" w:rsidRPr="00F051C6" w:rsidRDefault="00F051C6" w:rsidP="00F051C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0"/>
        </w:rPr>
      </w:pPr>
      <w:r>
        <w:rPr>
          <w:rFonts w:ascii="Times New Roman" w:eastAsia="Calibri" w:hAnsi="Times New Roman" w:cs="Times New Roman"/>
          <w:sz w:val="20"/>
        </w:rPr>
        <w:t>У</w:t>
      </w:r>
      <w:r w:rsidRPr="00F051C6">
        <w:rPr>
          <w:rFonts w:ascii="Times New Roman" w:eastAsia="Calibri" w:hAnsi="Times New Roman" w:cs="Times New Roman"/>
          <w:sz w:val="20"/>
        </w:rPr>
        <w:t xml:space="preserve">равнение триггера, записанное в виде суммы </w:t>
      </w:r>
      <w:proofErr w:type="spellStart"/>
      <w:r w:rsidRPr="00F051C6">
        <w:rPr>
          <w:rFonts w:ascii="Times New Roman" w:eastAsia="Calibri" w:hAnsi="Times New Roman" w:cs="Times New Roman"/>
          <w:sz w:val="20"/>
        </w:rPr>
        <w:t>минтермов</w:t>
      </w:r>
      <w:proofErr w:type="spellEnd"/>
      <w:r w:rsidRPr="00F051C6">
        <w:rPr>
          <w:rFonts w:ascii="Times New Roman" w:eastAsia="Calibri" w:hAnsi="Times New Roman" w:cs="Times New Roman"/>
          <w:sz w:val="20"/>
        </w:rPr>
        <w:t>, равно:</w:t>
      </w:r>
    </w:p>
    <w:p w:rsidR="00F051C6" w:rsidRPr="00F051C6" w:rsidRDefault="00F051C6" w:rsidP="00F051C6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sz w:val="20"/>
        </w:rPr>
      </w:pPr>
      <w:r w:rsidRPr="00F051C6">
        <w:rPr>
          <w:rFonts w:ascii="Times New Roman" w:eastAsia="Calibri" w:hAnsi="Times New Roman" w:cs="Times New Roman"/>
          <w:sz w:val="20"/>
        </w:rPr>
        <w:object w:dxaOrig="2040" w:dyaOrig="440">
          <v:shape id="_x0000_i1026" type="#_x0000_t75" style="width:87pt;height:19.5pt" o:ole="">
            <v:imagedata r:id="rId9" o:title=""/>
          </v:shape>
          <o:OLEObject Type="Embed" ProgID="Equation.3" ShapeID="_x0000_i1026" DrawAspect="Content" ObjectID="_1695669223" r:id="rId10"/>
        </w:object>
      </w:r>
    </w:p>
    <w:p w:rsidR="00F051C6" w:rsidRPr="00F051C6" w:rsidRDefault="00F051C6" w:rsidP="00F051C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0"/>
        </w:rPr>
      </w:pPr>
      <w:r>
        <w:rPr>
          <w:rFonts w:ascii="Times New Roman" w:eastAsia="Calibri" w:hAnsi="Times New Roman" w:cs="Times New Roman"/>
          <w:sz w:val="20"/>
        </w:rPr>
        <w:t>В результате минимизации уравнения</w:t>
      </w:r>
      <w:r w:rsidRPr="00F051C6">
        <w:rPr>
          <w:rFonts w:ascii="Times New Roman" w:eastAsia="Calibri" w:hAnsi="Times New Roman" w:cs="Times New Roman"/>
          <w:sz w:val="20"/>
        </w:rPr>
        <w:t xml:space="preserve"> с помощью карт Карно, получим:</w:t>
      </w:r>
    </w:p>
    <w:p w:rsidR="00F051C6" w:rsidRPr="00F051C6" w:rsidRDefault="00F051C6" w:rsidP="00F051C6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sz w:val="20"/>
        </w:rPr>
      </w:pPr>
      <w:r w:rsidRPr="00F051C6">
        <w:rPr>
          <w:rFonts w:ascii="Times New Roman" w:eastAsia="Calibri" w:hAnsi="Times New Roman" w:cs="Times New Roman"/>
          <w:sz w:val="20"/>
        </w:rPr>
        <w:object w:dxaOrig="1960" w:dyaOrig="440">
          <v:shape id="_x0000_i1027" type="#_x0000_t75" style="width:84pt;height:19.5pt" o:ole="">
            <v:imagedata r:id="rId11" o:title=""/>
          </v:shape>
          <o:OLEObject Type="Embed" ProgID="Equation.3" ShapeID="_x0000_i1027" DrawAspect="Content" ObjectID="_1695669224" r:id="rId12"/>
        </w:object>
      </w:r>
    </w:p>
    <w:p w:rsidR="00F051C6" w:rsidRPr="00F051C6" w:rsidRDefault="00F051C6" w:rsidP="00F051C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0"/>
        </w:rPr>
      </w:pPr>
      <w:r>
        <w:rPr>
          <w:rFonts w:ascii="Times New Roman" w:eastAsia="Calibri" w:hAnsi="Times New Roman" w:cs="Times New Roman"/>
          <w:sz w:val="20"/>
        </w:rPr>
        <w:t>После вз</w:t>
      </w:r>
      <w:r w:rsidR="00B22066">
        <w:rPr>
          <w:rFonts w:ascii="Times New Roman" w:eastAsia="Calibri" w:hAnsi="Times New Roman" w:cs="Times New Roman"/>
          <w:sz w:val="20"/>
        </w:rPr>
        <w:t>ятия двойной инверсии,</w:t>
      </w:r>
      <w:r w:rsidRPr="00F051C6">
        <w:rPr>
          <w:rFonts w:ascii="Times New Roman" w:eastAsia="Calibri" w:hAnsi="Times New Roman" w:cs="Times New Roman"/>
          <w:sz w:val="20"/>
        </w:rPr>
        <w:t xml:space="preserve"> уравнение </w:t>
      </w:r>
      <w:r w:rsidRPr="00F051C6">
        <w:rPr>
          <w:rFonts w:ascii="Times New Roman" w:eastAsia="Calibri" w:hAnsi="Times New Roman" w:cs="Times New Roman"/>
          <w:sz w:val="20"/>
          <w:lang w:val="en-US"/>
        </w:rPr>
        <w:t>RS</w:t>
      </w:r>
      <w:r w:rsidRPr="00F051C6">
        <w:rPr>
          <w:rFonts w:ascii="Times New Roman" w:eastAsia="Calibri" w:hAnsi="Times New Roman" w:cs="Times New Roman"/>
          <w:sz w:val="20"/>
        </w:rPr>
        <w:t>-триггера, выраженное через функции «ИЛИ-НЕ»</w:t>
      </w:r>
      <w:r w:rsidR="00B22066">
        <w:rPr>
          <w:rFonts w:ascii="Times New Roman" w:eastAsia="Calibri" w:hAnsi="Times New Roman" w:cs="Times New Roman"/>
          <w:sz w:val="20"/>
        </w:rPr>
        <w:t xml:space="preserve"> имеет вид:</w:t>
      </w:r>
    </w:p>
    <w:p w:rsidR="00F051C6" w:rsidRPr="00F051C6" w:rsidRDefault="004853A9" w:rsidP="00F051C6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i/>
          <w:sz w:val="20"/>
        </w:rPr>
      </w:pPr>
      <m:oMathPara>
        <m:oMath>
          <m:sSup>
            <m:sSupPr>
              <m:ctrlPr>
                <w:rPr>
                  <w:rFonts w:ascii="Cambria Math" w:eastAsia="Calibri" w:hAnsi="Cambria Math" w:cs="Times New Roman"/>
                  <w:i/>
                  <w:sz w:val="20"/>
                  <w:lang w:val="en-US"/>
                </w:rPr>
              </m:ctrlPr>
            </m:sSupPr>
            <m:e>
              <m:r>
                <w:rPr>
                  <w:rFonts w:ascii="Cambria Math" w:eastAsia="Calibri" w:hAnsi="Cambria Math" w:cs="Times New Roman"/>
                  <w:sz w:val="20"/>
                  <w:lang w:val="en-US"/>
                </w:rPr>
                <m:t>Q</m:t>
              </m:r>
            </m:e>
            <m:sup>
              <m:r>
                <w:rPr>
                  <w:rFonts w:ascii="Cambria Math" w:eastAsia="Calibri" w:hAnsi="Cambria Math" w:cs="Times New Roman"/>
                  <w:sz w:val="20"/>
                  <w:lang w:val="en-US"/>
                </w:rPr>
                <m:t>n</m:t>
              </m:r>
              <m:r>
                <w:rPr>
                  <w:rFonts w:ascii="Cambria Math" w:eastAsia="Calibri" w:hAnsi="Cambria Math" w:cs="Times New Roman"/>
                  <w:sz w:val="20"/>
                </w:rPr>
                <m:t>+1</m:t>
              </m:r>
            </m:sup>
          </m:sSup>
          <m:r>
            <w:rPr>
              <w:rFonts w:ascii="Cambria Math" w:eastAsia="Calibri" w:hAnsi="Cambria Math" w:cs="Times New Roman"/>
              <w:sz w:val="20"/>
            </w:rPr>
            <m:t>=</m:t>
          </m:r>
          <m:acc>
            <m:accPr>
              <m:chr m:val="̅"/>
              <m:ctrlPr>
                <w:rPr>
                  <w:rFonts w:ascii="Cambria Math" w:eastAsia="Calibri" w:hAnsi="Cambria Math" w:cs="Times New Roman"/>
                  <w:i/>
                  <w:sz w:val="20"/>
                  <w:lang w:val="en-US"/>
                </w:rPr>
              </m:ctrlPr>
            </m:accPr>
            <m:e>
              <m:r>
                <w:rPr>
                  <w:rFonts w:ascii="Cambria Math" w:eastAsia="Calibri" w:hAnsi="Cambria Math" w:cs="Times New Roman"/>
                  <w:sz w:val="20"/>
                  <w:lang w:val="en-US"/>
                </w:rPr>
                <m:t>R</m:t>
              </m:r>
              <m:r>
                <w:rPr>
                  <w:rFonts w:ascii="Cambria Math" w:eastAsia="Calibri" w:hAnsi="Cambria Math" w:cs="Times New Roman"/>
                  <w:sz w:val="20"/>
                </w:rPr>
                <m:t>+</m:t>
              </m:r>
              <m:d>
                <m:dPr>
                  <m:ctrlPr>
                    <w:rPr>
                      <w:rFonts w:ascii="Cambria Math" w:eastAsia="Calibri" w:hAnsi="Cambria Math" w:cs="Times New Roman"/>
                      <w:i/>
                      <w:sz w:val="20"/>
                      <w:lang w:val="en-US"/>
                    </w:rPr>
                  </m:ctrlPr>
                </m:dPr>
                <m:e>
                  <m:acc>
                    <m:accPr>
                      <m:chr m:val="̅"/>
                      <m:ctrlPr>
                        <w:rPr>
                          <w:rFonts w:ascii="Cambria Math" w:eastAsia="Calibri" w:hAnsi="Cambria Math" w:cs="Times New Roman"/>
                          <w:i/>
                          <w:sz w:val="20"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eastAsia="Calibri" w:hAnsi="Cambria Math" w:cs="Times New Roman"/>
                          <w:sz w:val="20"/>
                          <w:lang w:val="en-US"/>
                        </w:rPr>
                        <m:t>Q</m:t>
                      </m:r>
                      <m:r>
                        <w:rPr>
                          <w:rFonts w:ascii="Cambria Math" w:eastAsia="Calibri" w:hAnsi="Cambria Math" w:cs="Times New Roman"/>
                          <w:sz w:val="20"/>
                        </w:rPr>
                        <m:t>+</m:t>
                      </m:r>
                      <m:r>
                        <w:rPr>
                          <w:rFonts w:ascii="Cambria Math" w:eastAsia="Calibri" w:hAnsi="Cambria Math" w:cs="Times New Roman"/>
                          <w:sz w:val="20"/>
                          <w:lang w:val="en-US"/>
                        </w:rPr>
                        <m:t>S</m:t>
                      </m:r>
                    </m:e>
                  </m:acc>
                </m:e>
              </m:d>
              <m:r>
                <w:rPr>
                  <w:rFonts w:ascii="Cambria Math" w:eastAsia="Calibri" w:hAnsi="Cambria Math" w:cs="Times New Roman"/>
                  <w:sz w:val="20"/>
                </w:rPr>
                <m:t>.</m:t>
              </m:r>
            </m:e>
          </m:acc>
        </m:oMath>
      </m:oMathPara>
    </w:p>
    <w:p w:rsidR="00F051C6" w:rsidRPr="00F051C6" w:rsidRDefault="00B22066" w:rsidP="00F051C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0"/>
        </w:rPr>
      </w:pPr>
      <w:proofErr w:type="spellStart"/>
      <w:r>
        <w:rPr>
          <w:rFonts w:ascii="Times New Roman" w:eastAsia="Calibri" w:hAnsi="Times New Roman" w:cs="Times New Roman"/>
          <w:sz w:val="20"/>
        </w:rPr>
        <w:t>МеМОП-хема</w:t>
      </w:r>
      <w:proofErr w:type="spellEnd"/>
      <w:r w:rsidR="00F051C6" w:rsidRPr="00F051C6">
        <w:rPr>
          <w:rFonts w:ascii="Times New Roman" w:eastAsia="Calibri" w:hAnsi="Times New Roman" w:cs="Times New Roman"/>
          <w:sz w:val="20"/>
        </w:rPr>
        <w:t xml:space="preserve">, </w:t>
      </w:r>
      <w:proofErr w:type="gramStart"/>
      <w:r w:rsidR="00F051C6" w:rsidRPr="00F051C6">
        <w:rPr>
          <w:rFonts w:ascii="Times New Roman" w:eastAsia="Calibri" w:hAnsi="Times New Roman" w:cs="Times New Roman"/>
          <w:sz w:val="20"/>
        </w:rPr>
        <w:t>синтезированная</w:t>
      </w:r>
      <w:proofErr w:type="gramEnd"/>
      <w:r w:rsidR="00F051C6" w:rsidRPr="00F051C6">
        <w:rPr>
          <w:rFonts w:ascii="Times New Roman" w:eastAsia="Calibri" w:hAnsi="Times New Roman" w:cs="Times New Roman"/>
          <w:sz w:val="20"/>
        </w:rPr>
        <w:t xml:space="preserve"> по этому уравнению, приведена на рис. </w:t>
      </w:r>
      <w:r>
        <w:rPr>
          <w:rFonts w:ascii="Times New Roman" w:eastAsia="Calibri" w:hAnsi="Times New Roman" w:cs="Times New Roman"/>
          <w:sz w:val="20"/>
        </w:rPr>
        <w:t>2</w:t>
      </w:r>
      <w:r w:rsidR="00F051C6" w:rsidRPr="00F051C6">
        <w:rPr>
          <w:rFonts w:ascii="Times New Roman" w:eastAsia="Calibri" w:hAnsi="Times New Roman" w:cs="Times New Roman"/>
          <w:sz w:val="20"/>
        </w:rPr>
        <w:t>.</w:t>
      </w:r>
    </w:p>
    <w:p w:rsidR="00F93F1F" w:rsidRPr="00F93F1F" w:rsidRDefault="00F93F1F" w:rsidP="00F93F1F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0"/>
          <w:highlight w:val="yellow"/>
        </w:rPr>
      </w:pPr>
    </w:p>
    <w:p w:rsidR="00F93F1F" w:rsidRPr="002C0D90" w:rsidRDefault="00E52424" w:rsidP="00E52424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sz w:val="20"/>
        </w:rPr>
      </w:pPr>
      <w:r>
        <w:rPr>
          <w:rFonts w:ascii="Times New Roman" w:eastAsia="Calibri" w:hAnsi="Times New Roman" w:cs="Times New Roman"/>
          <w:noProof/>
          <w:sz w:val="20"/>
          <w:lang w:eastAsia="ru-RU"/>
        </w:rPr>
        <w:lastRenderedPageBreak/>
        <w:drawing>
          <wp:inline distT="0" distB="0" distL="0" distR="0" wp14:anchorId="5A80529D">
            <wp:extent cx="1569720" cy="2945185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0767" cy="29471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076A0" w:rsidRDefault="007076A0" w:rsidP="007076A0">
      <w:pPr>
        <w:spacing w:after="0" w:line="240" w:lineRule="auto"/>
        <w:ind w:firstLine="397"/>
        <w:jc w:val="center"/>
        <w:rPr>
          <w:rFonts w:ascii="Times New Roman" w:eastAsia="Calibri" w:hAnsi="Times New Roman" w:cs="Times New Roman"/>
          <w:sz w:val="20"/>
        </w:rPr>
      </w:pPr>
    </w:p>
    <w:p w:rsidR="003728BE" w:rsidRDefault="003728BE" w:rsidP="007076A0">
      <w:pPr>
        <w:spacing w:after="0" w:line="240" w:lineRule="auto"/>
        <w:ind w:firstLine="397"/>
        <w:jc w:val="center"/>
        <w:rPr>
          <w:rFonts w:ascii="Times New Roman" w:eastAsia="Calibri" w:hAnsi="Times New Roman" w:cs="Times New Roman"/>
          <w:sz w:val="20"/>
        </w:rPr>
      </w:pPr>
    </w:p>
    <w:p w:rsidR="00E52424" w:rsidRPr="00E52424" w:rsidRDefault="00B74958" w:rsidP="00E52424">
      <w:pPr>
        <w:spacing w:after="0" w:line="240" w:lineRule="auto"/>
        <w:ind w:firstLine="397"/>
        <w:jc w:val="center"/>
        <w:rPr>
          <w:rFonts w:ascii="Times New Roman" w:eastAsia="Calibri" w:hAnsi="Times New Roman" w:cs="Times New Roman"/>
          <w:i/>
          <w:sz w:val="20"/>
        </w:rPr>
      </w:pPr>
      <w:r w:rsidRPr="00B74958">
        <w:rPr>
          <w:rFonts w:ascii="Times New Roman" w:eastAsia="Calibri" w:hAnsi="Times New Roman" w:cs="Times New Roman"/>
          <w:i/>
          <w:sz w:val="20"/>
        </w:rPr>
        <w:t xml:space="preserve">Рис. </w:t>
      </w:r>
      <w:r>
        <w:rPr>
          <w:rFonts w:ascii="Times New Roman" w:eastAsia="Calibri" w:hAnsi="Times New Roman" w:cs="Times New Roman"/>
          <w:i/>
          <w:sz w:val="20"/>
        </w:rPr>
        <w:t>2</w:t>
      </w:r>
      <w:r w:rsidRPr="00B74958">
        <w:rPr>
          <w:rFonts w:ascii="Times New Roman" w:eastAsia="Calibri" w:hAnsi="Times New Roman" w:cs="Times New Roman"/>
          <w:i/>
          <w:sz w:val="20"/>
        </w:rPr>
        <w:t xml:space="preserve">. </w:t>
      </w:r>
      <w:proofErr w:type="spellStart"/>
      <w:r w:rsidR="00E52424">
        <w:rPr>
          <w:rFonts w:ascii="Times New Roman" w:eastAsia="Calibri" w:hAnsi="Times New Roman" w:cs="Times New Roman"/>
          <w:i/>
          <w:sz w:val="20"/>
        </w:rPr>
        <w:t>МеМОП</w:t>
      </w:r>
      <w:proofErr w:type="spellEnd"/>
      <w:r w:rsidR="00E52424">
        <w:rPr>
          <w:rFonts w:ascii="Times New Roman" w:eastAsia="Calibri" w:hAnsi="Times New Roman" w:cs="Times New Roman"/>
          <w:i/>
          <w:sz w:val="20"/>
        </w:rPr>
        <w:t>–с</w:t>
      </w:r>
      <w:r w:rsidR="00E52424" w:rsidRPr="00E52424">
        <w:rPr>
          <w:rFonts w:ascii="Times New Roman" w:eastAsia="Calibri" w:hAnsi="Times New Roman" w:cs="Times New Roman"/>
          <w:i/>
          <w:sz w:val="20"/>
        </w:rPr>
        <w:t xml:space="preserve">хема </w:t>
      </w:r>
      <w:r w:rsidR="00E52424">
        <w:rPr>
          <w:rFonts w:ascii="Times New Roman" w:eastAsia="Calibri" w:hAnsi="Times New Roman" w:cs="Times New Roman"/>
          <w:i/>
          <w:sz w:val="20"/>
        </w:rPr>
        <w:t xml:space="preserve">– а. </w:t>
      </w:r>
      <w:r w:rsidR="00E52424" w:rsidRPr="00E52424">
        <w:rPr>
          <w:rFonts w:ascii="Times New Roman" w:eastAsia="Calibri" w:hAnsi="Times New Roman" w:cs="Times New Roman"/>
          <w:i/>
          <w:sz w:val="20"/>
          <w:lang w:val="en-US"/>
        </w:rPr>
        <w:t>RS</w:t>
      </w:r>
      <w:r w:rsidR="00E52424" w:rsidRPr="00E52424">
        <w:rPr>
          <w:rFonts w:ascii="Times New Roman" w:eastAsia="Calibri" w:hAnsi="Times New Roman" w:cs="Times New Roman"/>
          <w:i/>
          <w:sz w:val="20"/>
        </w:rPr>
        <w:t>-триггера с</w:t>
      </w:r>
      <w:r w:rsidR="00E52424">
        <w:rPr>
          <w:rFonts w:ascii="Times New Roman" w:eastAsia="Calibri" w:hAnsi="Times New Roman" w:cs="Times New Roman"/>
          <w:i/>
          <w:sz w:val="20"/>
        </w:rPr>
        <w:t xml:space="preserve"> прямыми входами – б.</w:t>
      </w:r>
    </w:p>
    <w:p w:rsidR="00E52424" w:rsidRPr="00E52424" w:rsidRDefault="00E52424" w:rsidP="00E52424">
      <w:pPr>
        <w:spacing w:after="0" w:line="240" w:lineRule="auto"/>
        <w:ind w:firstLine="397"/>
        <w:jc w:val="center"/>
        <w:rPr>
          <w:rFonts w:ascii="Times New Roman" w:eastAsia="Calibri" w:hAnsi="Times New Roman" w:cs="Times New Roman"/>
          <w:i/>
          <w:sz w:val="20"/>
        </w:rPr>
      </w:pPr>
      <w:r>
        <w:rPr>
          <w:rFonts w:ascii="Times New Roman" w:eastAsia="Calibri" w:hAnsi="Times New Roman" w:cs="Times New Roman"/>
          <w:i/>
          <w:sz w:val="20"/>
        </w:rPr>
        <w:t>график ее работы</w:t>
      </w:r>
    </w:p>
    <w:p w:rsidR="00B74958" w:rsidRPr="00B74958" w:rsidRDefault="00B74958" w:rsidP="00B74958">
      <w:pPr>
        <w:spacing w:after="0" w:line="240" w:lineRule="auto"/>
        <w:ind w:firstLine="397"/>
        <w:jc w:val="center"/>
        <w:rPr>
          <w:rFonts w:ascii="Times New Roman" w:eastAsia="Calibri" w:hAnsi="Times New Roman" w:cs="Times New Roman"/>
          <w:i/>
          <w:sz w:val="20"/>
        </w:rPr>
      </w:pPr>
      <w:r w:rsidRPr="00B74958">
        <w:rPr>
          <w:rFonts w:ascii="Times New Roman" w:eastAsia="Calibri" w:hAnsi="Times New Roman" w:cs="Times New Roman"/>
          <w:i/>
          <w:sz w:val="20"/>
        </w:rPr>
        <w:t> </w:t>
      </w:r>
    </w:p>
    <w:p w:rsidR="005B6E30" w:rsidRPr="00992966" w:rsidRDefault="005B6E30" w:rsidP="007076A0">
      <w:pPr>
        <w:spacing w:after="0" w:line="240" w:lineRule="auto"/>
        <w:ind w:firstLine="397"/>
        <w:jc w:val="center"/>
        <w:rPr>
          <w:rFonts w:ascii="Times New Roman" w:eastAsia="Calibri" w:hAnsi="Times New Roman" w:cs="Times New Roman"/>
          <w:sz w:val="20"/>
        </w:rPr>
      </w:pPr>
    </w:p>
    <w:p w:rsidR="00853815" w:rsidRPr="00853815" w:rsidRDefault="00853815" w:rsidP="00853815">
      <w:pPr>
        <w:pStyle w:val="a5"/>
        <w:ind w:firstLine="426"/>
        <w:jc w:val="both"/>
        <w:rPr>
          <w:rFonts w:eastAsia="Calibri"/>
        </w:rPr>
      </w:pPr>
      <w:r w:rsidRPr="00853815">
        <w:rPr>
          <w:rFonts w:eastAsia="Calibri"/>
        </w:rPr>
        <w:t xml:space="preserve">График работы </w:t>
      </w:r>
      <w:r w:rsidRPr="00853815">
        <w:rPr>
          <w:rFonts w:eastAsia="Calibri"/>
          <w:lang w:val="en-US"/>
        </w:rPr>
        <w:t>RS</w:t>
      </w:r>
      <w:r w:rsidRPr="00853815">
        <w:rPr>
          <w:rFonts w:eastAsia="Calibri"/>
        </w:rPr>
        <w:t xml:space="preserve">-триггера </w:t>
      </w:r>
      <w:r w:rsidR="00D17731">
        <w:rPr>
          <w:rFonts w:eastAsia="Calibri"/>
        </w:rPr>
        <w:t>совпадает с таблицей истинности, его</w:t>
      </w:r>
      <w:r w:rsidRPr="00853815">
        <w:rPr>
          <w:rFonts w:eastAsia="Calibri"/>
        </w:rPr>
        <w:t xml:space="preserve"> </w:t>
      </w:r>
      <w:r w:rsidR="00D17731">
        <w:rPr>
          <w:rFonts w:eastAsia="Calibri"/>
        </w:rPr>
        <w:t>р</w:t>
      </w:r>
      <w:r w:rsidRPr="00853815">
        <w:rPr>
          <w:rFonts w:eastAsia="Calibri"/>
        </w:rPr>
        <w:t>ассеиваемая мощность равна 2,2 мкВт.</w:t>
      </w:r>
    </w:p>
    <w:p w:rsidR="00D25AB2" w:rsidRPr="00D25AB2" w:rsidRDefault="00547533" w:rsidP="00D25AB2">
      <w:pPr>
        <w:pStyle w:val="a5"/>
        <w:jc w:val="both"/>
        <w:rPr>
          <w:rFonts w:eastAsia="MS Mincho"/>
        </w:rPr>
      </w:pPr>
      <w:r w:rsidRPr="00E450EF">
        <w:rPr>
          <w:rFonts w:eastAsia="Calibri"/>
          <w:b/>
        </w:rPr>
        <w:t>Выводы</w:t>
      </w:r>
      <w:proofErr w:type="gramStart"/>
      <w:r w:rsidR="00F825A8">
        <w:rPr>
          <w:rFonts w:eastAsia="Calibri"/>
          <w:b/>
        </w:rPr>
        <w:t xml:space="preserve"> </w:t>
      </w:r>
      <w:r w:rsidRPr="00E450EF">
        <w:rPr>
          <w:rFonts w:eastAsia="Calibri"/>
        </w:rPr>
        <w:t xml:space="preserve"> </w:t>
      </w:r>
      <w:r w:rsidR="00C63FF2">
        <w:rPr>
          <w:rFonts w:eastAsia="MS Mincho"/>
        </w:rPr>
        <w:t>В</w:t>
      </w:r>
      <w:proofErr w:type="gramEnd"/>
      <w:r w:rsidR="00C63FF2">
        <w:rPr>
          <w:rFonts w:eastAsia="MS Mincho"/>
        </w:rPr>
        <w:t xml:space="preserve"> работе показано,</w:t>
      </w:r>
      <w:r w:rsidR="00D25AB2" w:rsidRPr="00D25AB2">
        <w:rPr>
          <w:rFonts w:eastAsia="MS Mincho"/>
        </w:rPr>
        <w:t xml:space="preserve"> что опт</w:t>
      </w:r>
      <w:r w:rsidR="00847DEE">
        <w:rPr>
          <w:rFonts w:eastAsia="MS Mincho"/>
        </w:rPr>
        <w:t xml:space="preserve">имальным решением для </w:t>
      </w:r>
      <w:proofErr w:type="spellStart"/>
      <w:r w:rsidR="00847DEE">
        <w:rPr>
          <w:rFonts w:eastAsia="MS Mincho"/>
        </w:rPr>
        <w:t>МеМОП</w:t>
      </w:r>
      <w:proofErr w:type="spellEnd"/>
      <w:r w:rsidR="00847DEE">
        <w:rPr>
          <w:rFonts w:eastAsia="MS Mincho"/>
        </w:rPr>
        <w:t>–</w:t>
      </w:r>
      <w:r w:rsidR="00395F99">
        <w:rPr>
          <w:rFonts w:eastAsia="MS Mincho"/>
        </w:rPr>
        <w:t>логики</w:t>
      </w:r>
      <w:r w:rsidR="00D25AB2" w:rsidRPr="00D25AB2">
        <w:rPr>
          <w:rFonts w:eastAsia="MS Mincho"/>
        </w:rPr>
        <w:t xml:space="preserve"> является применение элеме</w:t>
      </w:r>
      <w:r w:rsidR="00395F99">
        <w:rPr>
          <w:rFonts w:eastAsia="MS Mincho"/>
        </w:rPr>
        <w:t>нтов «И-НЕ» и «ИЛИ-НЕ». Э</w:t>
      </w:r>
      <w:r w:rsidR="00D25AB2" w:rsidRPr="00D25AB2">
        <w:rPr>
          <w:rFonts w:eastAsia="MS Mincho"/>
        </w:rPr>
        <w:t xml:space="preserve">лемент «НЕ» выполнен на КМОП-транзисторах, </w:t>
      </w:r>
      <w:r w:rsidR="00137E34">
        <w:rPr>
          <w:rFonts w:eastAsia="MS Mincho"/>
        </w:rPr>
        <w:t>в то время как</w:t>
      </w:r>
      <w:r w:rsidR="00D25AB2" w:rsidRPr="00D25AB2">
        <w:rPr>
          <w:rFonts w:eastAsia="MS Mincho"/>
        </w:rPr>
        <w:t xml:space="preserve"> схемы «И», «ИЛИ» </w:t>
      </w:r>
      <w:r w:rsidR="00137E34">
        <w:rPr>
          <w:rFonts w:eastAsia="MS Mincho"/>
        </w:rPr>
        <w:t>синтезированы</w:t>
      </w:r>
      <w:r w:rsidR="00D25AB2" w:rsidRPr="00D25AB2">
        <w:rPr>
          <w:rFonts w:eastAsia="MS Mincho"/>
        </w:rPr>
        <w:t xml:space="preserve"> на </w:t>
      </w:r>
      <w:proofErr w:type="spellStart"/>
      <w:r w:rsidR="00D25AB2" w:rsidRPr="00D25AB2">
        <w:rPr>
          <w:rFonts w:eastAsia="MS Mincho"/>
        </w:rPr>
        <w:t>мемристорах</w:t>
      </w:r>
      <w:proofErr w:type="spellEnd"/>
      <w:r w:rsidR="00D25AB2" w:rsidRPr="00D25AB2">
        <w:rPr>
          <w:rFonts w:eastAsia="MS Mincho"/>
        </w:rPr>
        <w:t xml:space="preserve">. Предложен блочный метод для синтеза схем на </w:t>
      </w:r>
      <w:proofErr w:type="spellStart"/>
      <w:r w:rsidR="00D25AB2" w:rsidRPr="00D25AB2">
        <w:rPr>
          <w:rFonts w:eastAsia="MS Mincho"/>
        </w:rPr>
        <w:t>МеМОП</w:t>
      </w:r>
      <w:proofErr w:type="spellEnd"/>
      <w:r w:rsidR="00D25AB2" w:rsidRPr="00D25AB2">
        <w:rPr>
          <w:rFonts w:eastAsia="MS Mincho"/>
        </w:rPr>
        <w:t>-логике.</w:t>
      </w:r>
      <w:r w:rsidR="00C9717F">
        <w:rPr>
          <w:rFonts w:eastAsia="MS Mincho"/>
        </w:rPr>
        <w:t xml:space="preserve"> </w:t>
      </w:r>
      <w:r w:rsidR="00305934">
        <w:rPr>
          <w:rFonts w:eastAsia="MS Mincho"/>
        </w:rPr>
        <w:t>Представлены</w:t>
      </w:r>
      <w:r w:rsidR="00D25AB2" w:rsidRPr="00D25AB2">
        <w:rPr>
          <w:rFonts w:eastAsia="MS Mincho"/>
        </w:rPr>
        <w:t xml:space="preserve"> схем</w:t>
      </w:r>
      <w:r w:rsidR="00305934">
        <w:rPr>
          <w:rFonts w:eastAsia="MS Mincho"/>
        </w:rPr>
        <w:t>ы</w:t>
      </w:r>
      <w:r w:rsidR="00D25AB2" w:rsidRPr="00D25AB2">
        <w:rPr>
          <w:rFonts w:eastAsia="MS Mincho"/>
        </w:rPr>
        <w:t xml:space="preserve"> «</w:t>
      </w:r>
      <w:proofErr w:type="gramStart"/>
      <w:r w:rsidR="00D25AB2" w:rsidRPr="00D25AB2">
        <w:rPr>
          <w:rFonts w:eastAsia="MS Mincho"/>
        </w:rPr>
        <w:t>Исключающее</w:t>
      </w:r>
      <w:proofErr w:type="gramEnd"/>
      <w:r w:rsidR="00D25AB2" w:rsidRPr="00D25AB2">
        <w:rPr>
          <w:rFonts w:eastAsia="MS Mincho"/>
        </w:rPr>
        <w:t xml:space="preserve"> ИЛИ» и </w:t>
      </w:r>
      <w:r w:rsidR="00D25AB2" w:rsidRPr="00D25AB2">
        <w:rPr>
          <w:rFonts w:eastAsia="MS Mincho"/>
          <w:lang w:val="en-US"/>
        </w:rPr>
        <w:t>RS</w:t>
      </w:r>
      <w:r w:rsidR="00D25AB2" w:rsidRPr="00D25AB2">
        <w:rPr>
          <w:rFonts w:eastAsia="MS Mincho"/>
        </w:rPr>
        <w:t>-триггера с прямыми входами</w:t>
      </w:r>
      <w:r w:rsidR="00305934">
        <w:rPr>
          <w:rFonts w:eastAsia="MS Mincho"/>
        </w:rPr>
        <w:t>. Схемотехническое моделирование</w:t>
      </w:r>
      <w:r w:rsidR="00D25AB2" w:rsidRPr="00D25AB2">
        <w:rPr>
          <w:rFonts w:eastAsia="MS Mincho"/>
        </w:rPr>
        <w:t xml:space="preserve"> показало, что средняя рассеиваемая мощность </w:t>
      </w:r>
      <w:r w:rsidR="00D25AB2" w:rsidRPr="00D25AB2">
        <w:rPr>
          <w:rFonts w:eastAsia="MS Mincho"/>
          <w:lang w:val="en-US"/>
        </w:rPr>
        <w:t>RS</w:t>
      </w:r>
      <w:r w:rsidR="00D25AB2" w:rsidRPr="00D25AB2">
        <w:rPr>
          <w:rFonts w:eastAsia="MS Mincho"/>
        </w:rPr>
        <w:t>-триггера</w:t>
      </w:r>
      <w:r w:rsidR="00305934">
        <w:rPr>
          <w:rFonts w:eastAsia="MS Mincho"/>
        </w:rPr>
        <w:t xml:space="preserve"> на стандартных логических элементах составила</w:t>
      </w:r>
      <w:r w:rsidR="00D25AB2" w:rsidRPr="00D25AB2">
        <w:rPr>
          <w:rFonts w:eastAsia="MS Mincho"/>
        </w:rPr>
        <w:t xml:space="preserve"> </w:t>
      </w:r>
      <w:r w:rsidR="00305934">
        <w:rPr>
          <w:rFonts w:eastAsia="MS Mincho"/>
        </w:rPr>
        <w:t>7,7 мкВт и 2,2 м</w:t>
      </w:r>
      <w:proofErr w:type="gramStart"/>
      <w:r w:rsidR="00305934">
        <w:rPr>
          <w:rFonts w:eastAsia="MS Mincho"/>
        </w:rPr>
        <w:t>кВт дл</w:t>
      </w:r>
      <w:proofErr w:type="gramEnd"/>
      <w:r w:rsidR="00305934">
        <w:rPr>
          <w:rFonts w:eastAsia="MS Mincho"/>
        </w:rPr>
        <w:t xml:space="preserve">я </w:t>
      </w:r>
      <w:r w:rsidR="00D25AB2" w:rsidRPr="00D25AB2">
        <w:rPr>
          <w:rFonts w:eastAsia="MS Mincho"/>
        </w:rPr>
        <w:t xml:space="preserve"> </w:t>
      </w:r>
      <w:r w:rsidR="00305934" w:rsidRPr="00305934">
        <w:rPr>
          <w:rFonts w:eastAsia="MS Mincho"/>
          <w:lang w:val="en-US"/>
        </w:rPr>
        <w:t>RS</w:t>
      </w:r>
      <w:r w:rsidR="00305934" w:rsidRPr="00305934">
        <w:rPr>
          <w:rFonts w:eastAsia="MS Mincho"/>
        </w:rPr>
        <w:t xml:space="preserve">-триггера </w:t>
      </w:r>
      <w:r w:rsidR="00D25AB2" w:rsidRPr="00D25AB2">
        <w:rPr>
          <w:rFonts w:eastAsia="MS Mincho"/>
        </w:rPr>
        <w:t xml:space="preserve">на </w:t>
      </w:r>
      <w:proofErr w:type="spellStart"/>
      <w:r w:rsidR="00D25AB2" w:rsidRPr="00D25AB2">
        <w:rPr>
          <w:rFonts w:eastAsia="MS Mincho"/>
        </w:rPr>
        <w:t>мемристорах</w:t>
      </w:r>
      <w:proofErr w:type="spellEnd"/>
      <w:r w:rsidR="00D25AB2" w:rsidRPr="00D25AB2">
        <w:rPr>
          <w:rFonts w:eastAsia="MS Mincho"/>
        </w:rPr>
        <w:t>. Потребляемая мощность схемы «</w:t>
      </w:r>
      <w:proofErr w:type="gramStart"/>
      <w:r w:rsidR="00D25AB2" w:rsidRPr="00D25AB2">
        <w:rPr>
          <w:rFonts w:eastAsia="MS Mincho"/>
        </w:rPr>
        <w:t>Исключающее</w:t>
      </w:r>
      <w:proofErr w:type="gramEnd"/>
      <w:r w:rsidR="00D25AB2" w:rsidRPr="00D25AB2">
        <w:rPr>
          <w:rFonts w:eastAsia="MS Mincho"/>
        </w:rPr>
        <w:t xml:space="preserve"> ИЛИ»</w:t>
      </w:r>
      <w:r w:rsidR="00305934">
        <w:rPr>
          <w:rFonts w:eastAsia="MS Mincho"/>
        </w:rPr>
        <w:t xml:space="preserve"> на стандартных логических элементах</w:t>
      </w:r>
      <w:r w:rsidR="00D25AB2" w:rsidRPr="00D25AB2">
        <w:rPr>
          <w:rFonts w:eastAsia="MS Mincho"/>
        </w:rPr>
        <w:t xml:space="preserve"> равн</w:t>
      </w:r>
      <w:r w:rsidR="00305934">
        <w:rPr>
          <w:rFonts w:eastAsia="MS Mincho"/>
        </w:rPr>
        <w:t xml:space="preserve">а 13 мкВт, соответственно, схемы на </w:t>
      </w:r>
      <w:proofErr w:type="spellStart"/>
      <w:r w:rsidR="00305934">
        <w:rPr>
          <w:rFonts w:eastAsia="MS Mincho"/>
        </w:rPr>
        <w:t>мемристорах</w:t>
      </w:r>
      <w:proofErr w:type="spellEnd"/>
      <w:r w:rsidR="00305934">
        <w:rPr>
          <w:rFonts w:eastAsia="MS Mincho"/>
        </w:rPr>
        <w:t xml:space="preserve"> – 9,2 мкВт</w:t>
      </w:r>
      <w:r w:rsidR="00D25AB2" w:rsidRPr="00D25AB2">
        <w:rPr>
          <w:rFonts w:eastAsia="MS Mincho"/>
        </w:rPr>
        <w:t>.</w:t>
      </w:r>
    </w:p>
    <w:p w:rsidR="00E21AB5" w:rsidRPr="009D285C" w:rsidRDefault="00E21AB5" w:rsidP="009D285C">
      <w:pPr>
        <w:pStyle w:val="a5"/>
        <w:ind w:firstLine="426"/>
        <w:jc w:val="both"/>
        <w:rPr>
          <w:szCs w:val="20"/>
        </w:rPr>
      </w:pPr>
    </w:p>
    <w:p w:rsidR="00E21AB5" w:rsidRPr="00A9244C" w:rsidRDefault="00E21AB5" w:rsidP="00E21AB5">
      <w:pPr>
        <w:keepNext/>
        <w:keepLines/>
        <w:spacing w:before="200" w:after="20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0"/>
          <w:lang w:val="en-US"/>
        </w:rPr>
      </w:pPr>
      <w:r w:rsidRPr="00E21AB5">
        <w:rPr>
          <w:rFonts w:ascii="Times New Roman" w:eastAsia="Times New Roman" w:hAnsi="Times New Roman" w:cs="Times New Roman"/>
          <w:b/>
          <w:bCs/>
          <w:sz w:val="20"/>
        </w:rPr>
        <w:t>Список</w:t>
      </w:r>
      <w:r w:rsidRPr="00A9244C">
        <w:rPr>
          <w:rFonts w:ascii="Times New Roman" w:eastAsia="Times New Roman" w:hAnsi="Times New Roman" w:cs="Times New Roman"/>
          <w:b/>
          <w:bCs/>
          <w:sz w:val="20"/>
          <w:lang w:val="en-US"/>
        </w:rPr>
        <w:t xml:space="preserve"> </w:t>
      </w:r>
      <w:r w:rsidRPr="00E21AB5">
        <w:rPr>
          <w:rFonts w:ascii="Times New Roman" w:eastAsia="Times New Roman" w:hAnsi="Times New Roman" w:cs="Times New Roman"/>
          <w:b/>
          <w:bCs/>
          <w:sz w:val="20"/>
        </w:rPr>
        <w:t>литературы</w:t>
      </w:r>
    </w:p>
    <w:p w:rsidR="00E21AB5" w:rsidRPr="00A9244C" w:rsidRDefault="00E21AB5" w:rsidP="009C67BA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18"/>
          <w:szCs w:val="18"/>
          <w:lang w:val="en-US"/>
        </w:rPr>
      </w:pPr>
      <w:r w:rsidRPr="00A9244C">
        <w:rPr>
          <w:rFonts w:ascii="Times New Roman" w:eastAsia="Calibri" w:hAnsi="Times New Roman" w:cs="Times New Roman"/>
          <w:sz w:val="18"/>
          <w:szCs w:val="18"/>
          <w:lang w:val="en-US"/>
        </w:rPr>
        <w:t xml:space="preserve">1. </w:t>
      </w:r>
      <w:r w:rsidR="009C67BA" w:rsidRPr="003B7ACE">
        <w:rPr>
          <w:rFonts w:ascii="Times New Roman" w:eastAsia="Calibri" w:hAnsi="Times New Roman" w:cs="Times New Roman"/>
          <w:i/>
          <w:sz w:val="18"/>
          <w:szCs w:val="18"/>
          <w:lang w:val="en-US"/>
        </w:rPr>
        <w:t>Dong</w:t>
      </w:r>
      <w:r w:rsidR="00A9244C" w:rsidRPr="003B7ACE">
        <w:rPr>
          <w:rFonts w:ascii="Times New Roman" w:eastAsia="Calibri" w:hAnsi="Times New Roman" w:cs="Times New Roman"/>
          <w:i/>
          <w:sz w:val="18"/>
          <w:szCs w:val="18"/>
          <w:lang w:val="en-US"/>
        </w:rPr>
        <w:t xml:space="preserve"> Z.,</w:t>
      </w:r>
      <w:r w:rsidR="009C67BA" w:rsidRPr="003B7ACE">
        <w:rPr>
          <w:rFonts w:ascii="Times New Roman" w:eastAsia="Calibri" w:hAnsi="Times New Roman" w:cs="Times New Roman"/>
          <w:i/>
          <w:sz w:val="18"/>
          <w:szCs w:val="18"/>
          <w:lang w:val="en-US"/>
        </w:rPr>
        <w:t xml:space="preserve"> Qi</w:t>
      </w:r>
      <w:r w:rsidR="00A9244C" w:rsidRPr="003B7ACE">
        <w:rPr>
          <w:rFonts w:ascii="Times New Roman" w:eastAsia="Calibri" w:hAnsi="Times New Roman" w:cs="Times New Roman"/>
          <w:i/>
          <w:sz w:val="18"/>
          <w:szCs w:val="18"/>
          <w:lang w:val="en-US"/>
        </w:rPr>
        <w:t xml:space="preserve"> D.</w:t>
      </w:r>
      <w:r w:rsidR="009C67BA" w:rsidRPr="003B7ACE">
        <w:rPr>
          <w:rFonts w:ascii="Times New Roman" w:eastAsia="Calibri" w:hAnsi="Times New Roman" w:cs="Times New Roman"/>
          <w:i/>
          <w:sz w:val="18"/>
          <w:szCs w:val="18"/>
          <w:lang w:val="en-US"/>
        </w:rPr>
        <w:t>, He</w:t>
      </w:r>
      <w:r w:rsidR="00A9244C" w:rsidRPr="003B7ACE">
        <w:rPr>
          <w:rFonts w:ascii="Times New Roman" w:eastAsia="Calibri" w:hAnsi="Times New Roman" w:cs="Times New Roman"/>
          <w:i/>
          <w:sz w:val="18"/>
          <w:szCs w:val="18"/>
          <w:lang w:val="en-US"/>
        </w:rPr>
        <w:t xml:space="preserve"> Y.</w:t>
      </w:r>
      <w:r w:rsidR="009C67BA" w:rsidRPr="003B7ACE">
        <w:rPr>
          <w:rFonts w:ascii="Times New Roman" w:eastAsia="Calibri" w:hAnsi="Times New Roman" w:cs="Times New Roman"/>
          <w:i/>
          <w:sz w:val="18"/>
          <w:szCs w:val="18"/>
          <w:lang w:val="en-US"/>
        </w:rPr>
        <w:t xml:space="preserve">, </w:t>
      </w:r>
      <w:proofErr w:type="spellStart"/>
      <w:r w:rsidR="009C67BA" w:rsidRPr="003B7ACE">
        <w:rPr>
          <w:rFonts w:ascii="Times New Roman" w:eastAsia="Calibri" w:hAnsi="Times New Roman" w:cs="Times New Roman"/>
          <w:i/>
          <w:sz w:val="18"/>
          <w:szCs w:val="18"/>
          <w:lang w:val="en-US"/>
        </w:rPr>
        <w:t>Xu</w:t>
      </w:r>
      <w:proofErr w:type="spellEnd"/>
      <w:r w:rsidR="00A9244C" w:rsidRPr="003B7ACE">
        <w:rPr>
          <w:rFonts w:ascii="Times New Roman" w:eastAsia="Calibri" w:hAnsi="Times New Roman" w:cs="Times New Roman"/>
          <w:i/>
          <w:sz w:val="18"/>
          <w:szCs w:val="18"/>
          <w:lang w:val="en-US"/>
        </w:rPr>
        <w:t xml:space="preserve"> Z.</w:t>
      </w:r>
      <w:r w:rsidR="009C67BA" w:rsidRPr="003B7ACE">
        <w:rPr>
          <w:rFonts w:ascii="Times New Roman" w:eastAsia="Calibri" w:hAnsi="Times New Roman" w:cs="Times New Roman"/>
          <w:i/>
          <w:sz w:val="18"/>
          <w:szCs w:val="18"/>
          <w:lang w:val="en-US"/>
        </w:rPr>
        <w:t>, Hu</w:t>
      </w:r>
      <w:r w:rsidR="00A9244C" w:rsidRPr="003B7ACE">
        <w:rPr>
          <w:rFonts w:ascii="Times New Roman" w:eastAsia="Calibri" w:hAnsi="Times New Roman" w:cs="Times New Roman"/>
          <w:i/>
          <w:sz w:val="18"/>
          <w:szCs w:val="18"/>
          <w:lang w:val="en-US"/>
        </w:rPr>
        <w:t xml:space="preserve"> X.</w:t>
      </w:r>
      <w:r w:rsidR="009C67BA" w:rsidRPr="003B7ACE">
        <w:rPr>
          <w:rFonts w:ascii="Times New Roman" w:eastAsia="Calibri" w:hAnsi="Times New Roman" w:cs="Times New Roman"/>
          <w:i/>
          <w:sz w:val="18"/>
          <w:szCs w:val="18"/>
          <w:lang w:val="en-US"/>
        </w:rPr>
        <w:t xml:space="preserve">, </w:t>
      </w:r>
      <w:proofErr w:type="spellStart"/>
      <w:r w:rsidR="009C67BA" w:rsidRPr="003B7ACE">
        <w:rPr>
          <w:rFonts w:ascii="Times New Roman" w:eastAsia="Calibri" w:hAnsi="Times New Roman" w:cs="Times New Roman"/>
          <w:i/>
          <w:sz w:val="18"/>
          <w:szCs w:val="18"/>
          <w:lang w:val="en-US"/>
        </w:rPr>
        <w:t>Duan</w:t>
      </w:r>
      <w:proofErr w:type="spellEnd"/>
      <w:r w:rsidR="00A9244C" w:rsidRPr="003B7ACE">
        <w:rPr>
          <w:rFonts w:ascii="Times New Roman" w:eastAsia="Calibri" w:hAnsi="Times New Roman" w:cs="Times New Roman"/>
          <w:i/>
          <w:sz w:val="18"/>
          <w:szCs w:val="18"/>
          <w:lang w:val="en-US"/>
        </w:rPr>
        <w:t xml:space="preserve"> S.</w:t>
      </w:r>
      <w:r w:rsidR="009C67BA" w:rsidRPr="00A9244C">
        <w:rPr>
          <w:rFonts w:ascii="Times New Roman" w:eastAsia="Calibri" w:hAnsi="Times New Roman" w:cs="Times New Roman"/>
          <w:sz w:val="18"/>
          <w:szCs w:val="18"/>
          <w:lang w:val="en-US"/>
        </w:rPr>
        <w:t xml:space="preserve"> Easily Cascaded </w:t>
      </w:r>
      <w:proofErr w:type="spellStart"/>
      <w:r w:rsidR="009C67BA" w:rsidRPr="00A9244C">
        <w:rPr>
          <w:rFonts w:ascii="Times New Roman" w:eastAsia="Calibri" w:hAnsi="Times New Roman" w:cs="Times New Roman"/>
          <w:sz w:val="18"/>
          <w:szCs w:val="18"/>
          <w:lang w:val="en-US"/>
        </w:rPr>
        <w:t>Memristor</w:t>
      </w:r>
      <w:proofErr w:type="spellEnd"/>
      <w:r w:rsidR="009C67BA" w:rsidRPr="00A9244C">
        <w:rPr>
          <w:rFonts w:ascii="Times New Roman" w:eastAsia="Calibri" w:hAnsi="Times New Roman" w:cs="Times New Roman"/>
          <w:sz w:val="18"/>
          <w:szCs w:val="18"/>
          <w:lang w:val="en-US"/>
        </w:rPr>
        <w:t xml:space="preserve">-CMOS Hybrid Circuit for High-Efficiency Boolean Logic Implementation. Int. J. </w:t>
      </w:r>
      <w:proofErr w:type="spellStart"/>
      <w:r w:rsidR="009C67BA" w:rsidRPr="00A9244C">
        <w:rPr>
          <w:rFonts w:ascii="Times New Roman" w:eastAsia="Calibri" w:hAnsi="Times New Roman" w:cs="Times New Roman"/>
          <w:sz w:val="18"/>
          <w:szCs w:val="18"/>
          <w:lang w:val="en-US"/>
        </w:rPr>
        <w:t>Bifurc</w:t>
      </w:r>
      <w:proofErr w:type="spellEnd"/>
      <w:r w:rsidR="009C67BA" w:rsidRPr="00A9244C">
        <w:rPr>
          <w:rFonts w:ascii="Times New Roman" w:eastAsia="Calibri" w:hAnsi="Times New Roman" w:cs="Times New Roman"/>
          <w:sz w:val="18"/>
          <w:szCs w:val="18"/>
          <w:lang w:val="en-US"/>
        </w:rPr>
        <w:t>. Chaos, Vol. 28, No.13, p. 1850149-1–1850149-13.</w:t>
      </w:r>
    </w:p>
    <w:p w:rsidR="00632CA3" w:rsidRPr="009032DA" w:rsidRDefault="009032DA" w:rsidP="00187371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18"/>
          <w:szCs w:val="18"/>
          <w:lang w:val="en-US"/>
        </w:rPr>
      </w:pPr>
      <w:r w:rsidRPr="009032DA">
        <w:rPr>
          <w:rFonts w:ascii="Times New Roman" w:eastAsia="Calibri" w:hAnsi="Times New Roman" w:cs="Times New Roman"/>
          <w:sz w:val="18"/>
          <w:szCs w:val="18"/>
          <w:lang w:val="en-US"/>
        </w:rPr>
        <w:t xml:space="preserve">2. </w:t>
      </w:r>
      <w:proofErr w:type="spellStart"/>
      <w:r w:rsidR="00187371" w:rsidRPr="003B7ACE">
        <w:rPr>
          <w:rFonts w:ascii="Times New Roman" w:eastAsia="Calibri" w:hAnsi="Times New Roman" w:cs="Times New Roman"/>
          <w:i/>
          <w:sz w:val="18"/>
          <w:szCs w:val="18"/>
          <w:lang w:val="en-US"/>
        </w:rPr>
        <w:t>Teimoory</w:t>
      </w:r>
      <w:proofErr w:type="spellEnd"/>
      <w:r w:rsidRPr="003B7ACE">
        <w:rPr>
          <w:rFonts w:ascii="Times New Roman" w:eastAsia="Calibri" w:hAnsi="Times New Roman" w:cs="Times New Roman"/>
          <w:i/>
          <w:sz w:val="18"/>
          <w:szCs w:val="18"/>
          <w:lang w:val="en-US"/>
        </w:rPr>
        <w:t xml:space="preserve"> M., </w:t>
      </w:r>
      <w:proofErr w:type="spellStart"/>
      <w:r w:rsidR="00187371" w:rsidRPr="003B7ACE">
        <w:rPr>
          <w:rFonts w:ascii="Times New Roman" w:eastAsia="Calibri" w:hAnsi="Times New Roman" w:cs="Times New Roman"/>
          <w:i/>
          <w:sz w:val="18"/>
          <w:szCs w:val="18"/>
          <w:lang w:val="en-US"/>
        </w:rPr>
        <w:t>Amirsoleimani</w:t>
      </w:r>
      <w:proofErr w:type="spellEnd"/>
      <w:r w:rsidRPr="003B7ACE">
        <w:rPr>
          <w:rFonts w:ascii="Times New Roman" w:eastAsia="Calibri" w:hAnsi="Times New Roman" w:cs="Times New Roman"/>
          <w:i/>
          <w:sz w:val="18"/>
          <w:szCs w:val="18"/>
          <w:lang w:val="en-US"/>
        </w:rPr>
        <w:t xml:space="preserve"> A.</w:t>
      </w:r>
      <w:r w:rsidR="00187371" w:rsidRPr="003B7ACE">
        <w:rPr>
          <w:rFonts w:ascii="Times New Roman" w:eastAsia="Calibri" w:hAnsi="Times New Roman" w:cs="Times New Roman"/>
          <w:i/>
          <w:sz w:val="18"/>
          <w:szCs w:val="18"/>
          <w:lang w:val="en-US"/>
        </w:rPr>
        <w:t xml:space="preserve">, </w:t>
      </w:r>
      <w:proofErr w:type="spellStart"/>
      <w:r w:rsidR="00187371" w:rsidRPr="003B7ACE">
        <w:rPr>
          <w:rFonts w:ascii="Times New Roman" w:eastAsia="Calibri" w:hAnsi="Times New Roman" w:cs="Times New Roman"/>
          <w:i/>
          <w:sz w:val="18"/>
          <w:szCs w:val="18"/>
          <w:lang w:val="en-US"/>
        </w:rPr>
        <w:t>Ahmadi</w:t>
      </w:r>
      <w:proofErr w:type="spellEnd"/>
      <w:r w:rsidRPr="003B7ACE">
        <w:rPr>
          <w:rFonts w:ascii="Times New Roman" w:eastAsia="Calibri" w:hAnsi="Times New Roman" w:cs="Times New Roman"/>
          <w:i/>
          <w:sz w:val="18"/>
          <w:szCs w:val="18"/>
          <w:lang w:val="en-US"/>
        </w:rPr>
        <w:t xml:space="preserve"> A.</w:t>
      </w:r>
      <w:proofErr w:type="gramStart"/>
      <w:r w:rsidRPr="003B7ACE">
        <w:rPr>
          <w:rFonts w:ascii="Times New Roman" w:eastAsia="Calibri" w:hAnsi="Times New Roman" w:cs="Times New Roman"/>
          <w:i/>
          <w:sz w:val="18"/>
          <w:szCs w:val="18"/>
          <w:lang w:val="en-US"/>
        </w:rPr>
        <w:t xml:space="preserve">, </w:t>
      </w:r>
      <w:r w:rsidR="00187371" w:rsidRPr="003B7ACE">
        <w:rPr>
          <w:rFonts w:ascii="Times New Roman" w:eastAsia="Calibri" w:hAnsi="Times New Roman" w:cs="Times New Roman"/>
          <w:i/>
          <w:sz w:val="18"/>
          <w:szCs w:val="18"/>
          <w:lang w:val="en-US"/>
        </w:rPr>
        <w:t xml:space="preserve"> </w:t>
      </w:r>
      <w:proofErr w:type="spellStart"/>
      <w:r w:rsidR="00187371" w:rsidRPr="003B7ACE">
        <w:rPr>
          <w:rFonts w:ascii="Times New Roman" w:eastAsia="Calibri" w:hAnsi="Times New Roman" w:cs="Times New Roman"/>
          <w:i/>
          <w:sz w:val="18"/>
          <w:szCs w:val="18"/>
          <w:lang w:val="en-US"/>
        </w:rPr>
        <w:t>Ahmadi</w:t>
      </w:r>
      <w:proofErr w:type="spellEnd"/>
      <w:proofErr w:type="gramEnd"/>
      <w:r w:rsidRPr="003B7ACE">
        <w:rPr>
          <w:rFonts w:ascii="Times New Roman" w:eastAsia="Calibri" w:hAnsi="Times New Roman" w:cs="Times New Roman"/>
          <w:i/>
          <w:sz w:val="18"/>
          <w:szCs w:val="18"/>
          <w:lang w:val="en-US"/>
        </w:rPr>
        <w:t xml:space="preserve"> M.</w:t>
      </w:r>
      <w:r w:rsidR="00187371" w:rsidRPr="009032DA">
        <w:rPr>
          <w:rFonts w:ascii="Times New Roman" w:eastAsia="Calibri" w:hAnsi="Times New Roman" w:cs="Times New Roman"/>
          <w:sz w:val="18"/>
          <w:szCs w:val="18"/>
          <w:lang w:val="en-US"/>
        </w:rPr>
        <w:t xml:space="preserve"> A hybrid </w:t>
      </w:r>
      <w:proofErr w:type="spellStart"/>
      <w:r w:rsidR="00187371" w:rsidRPr="009032DA">
        <w:rPr>
          <w:rFonts w:ascii="Times New Roman" w:eastAsia="Calibri" w:hAnsi="Times New Roman" w:cs="Times New Roman"/>
          <w:sz w:val="18"/>
          <w:szCs w:val="18"/>
          <w:lang w:val="en-US"/>
        </w:rPr>
        <w:t>memristor</w:t>
      </w:r>
      <w:proofErr w:type="spellEnd"/>
      <w:r w:rsidR="00187371" w:rsidRPr="009032DA">
        <w:rPr>
          <w:rFonts w:ascii="Times New Roman" w:eastAsia="Calibri" w:hAnsi="Times New Roman" w:cs="Times New Roman"/>
          <w:sz w:val="18"/>
          <w:szCs w:val="18"/>
          <w:lang w:val="en-US"/>
        </w:rPr>
        <w:t xml:space="preserve">-CMOS multiplier </w:t>
      </w:r>
      <w:proofErr w:type="spellStart"/>
      <w:r w:rsidR="00187371" w:rsidRPr="009032DA">
        <w:rPr>
          <w:rFonts w:ascii="Times New Roman" w:eastAsia="Calibri" w:hAnsi="Times New Roman" w:cs="Times New Roman"/>
          <w:sz w:val="18"/>
          <w:szCs w:val="18"/>
          <w:lang w:val="en-US"/>
        </w:rPr>
        <w:t>designbased</w:t>
      </w:r>
      <w:proofErr w:type="spellEnd"/>
      <w:r w:rsidR="00187371" w:rsidRPr="009032DA">
        <w:rPr>
          <w:rFonts w:ascii="Times New Roman" w:eastAsia="Calibri" w:hAnsi="Times New Roman" w:cs="Times New Roman"/>
          <w:sz w:val="18"/>
          <w:szCs w:val="18"/>
          <w:lang w:val="en-US"/>
        </w:rPr>
        <w:t xml:space="preserve"> on </w:t>
      </w:r>
      <w:proofErr w:type="spellStart"/>
      <w:r w:rsidR="00187371" w:rsidRPr="009032DA">
        <w:rPr>
          <w:rFonts w:ascii="Times New Roman" w:eastAsia="Calibri" w:hAnsi="Times New Roman" w:cs="Times New Roman"/>
          <w:sz w:val="18"/>
          <w:szCs w:val="18"/>
          <w:lang w:val="en-US"/>
        </w:rPr>
        <w:t>memristive</w:t>
      </w:r>
      <w:proofErr w:type="spellEnd"/>
      <w:r w:rsidR="00187371" w:rsidRPr="009032DA">
        <w:rPr>
          <w:rFonts w:ascii="Times New Roman" w:eastAsia="Calibri" w:hAnsi="Times New Roman" w:cs="Times New Roman"/>
          <w:sz w:val="18"/>
          <w:szCs w:val="18"/>
          <w:lang w:val="en-US"/>
        </w:rPr>
        <w:t xml:space="preserve"> </w:t>
      </w:r>
      <w:r w:rsidR="00A9244C" w:rsidRPr="009032DA">
        <w:rPr>
          <w:rFonts w:ascii="Times New Roman" w:eastAsia="Calibri" w:hAnsi="Times New Roman" w:cs="Times New Roman"/>
          <w:sz w:val="18"/>
          <w:szCs w:val="18"/>
          <w:lang w:val="en-US"/>
        </w:rPr>
        <w:t>universal logic gates</w:t>
      </w:r>
      <w:r w:rsidR="00187371" w:rsidRPr="009032DA">
        <w:rPr>
          <w:rFonts w:ascii="Times New Roman" w:eastAsia="Calibri" w:hAnsi="Times New Roman" w:cs="Times New Roman"/>
          <w:sz w:val="18"/>
          <w:szCs w:val="18"/>
          <w:lang w:val="en-US"/>
        </w:rPr>
        <w:t xml:space="preserve"> IEEE 60th International Midwest Symposium on Circuits and Systems,</w:t>
      </w:r>
      <w:r w:rsidRPr="009032DA">
        <w:rPr>
          <w:rFonts w:ascii="Times New Roman" w:eastAsia="Calibri" w:hAnsi="Times New Roman" w:cs="Times New Roman"/>
          <w:sz w:val="18"/>
          <w:szCs w:val="18"/>
          <w:lang w:val="en-US"/>
        </w:rPr>
        <w:t xml:space="preserve"> 2017. –</w:t>
      </w:r>
      <w:r w:rsidR="00187371" w:rsidRPr="009032DA">
        <w:rPr>
          <w:rFonts w:ascii="Times New Roman" w:eastAsia="Calibri" w:hAnsi="Times New Roman" w:cs="Times New Roman"/>
          <w:sz w:val="18"/>
          <w:szCs w:val="18"/>
          <w:lang w:val="en-US"/>
        </w:rPr>
        <w:t xml:space="preserve"> p. 1422–1425.</w:t>
      </w:r>
    </w:p>
    <w:p w:rsidR="008735A7" w:rsidRPr="00E23652" w:rsidRDefault="00632CA3" w:rsidP="00F65EBB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E23652">
        <w:rPr>
          <w:rFonts w:ascii="Times New Roman" w:eastAsia="Calibri" w:hAnsi="Times New Roman" w:cs="Times New Roman"/>
          <w:sz w:val="18"/>
          <w:szCs w:val="18"/>
        </w:rPr>
        <w:t>3</w:t>
      </w:r>
      <w:r w:rsidR="00E23652" w:rsidRPr="00E23652">
        <w:rPr>
          <w:rFonts w:ascii="Times New Roman" w:eastAsia="Calibri" w:hAnsi="Times New Roman" w:cs="Times New Roman"/>
          <w:i/>
          <w:sz w:val="18"/>
          <w:szCs w:val="18"/>
        </w:rPr>
        <w:t xml:space="preserve">. </w:t>
      </w:r>
      <w:r w:rsidR="00F65EBB" w:rsidRPr="003B7ACE">
        <w:rPr>
          <w:rFonts w:ascii="Times New Roman" w:eastAsia="Calibri" w:hAnsi="Times New Roman" w:cs="Times New Roman"/>
          <w:i/>
          <w:sz w:val="18"/>
          <w:szCs w:val="18"/>
        </w:rPr>
        <w:t>Кулакова</w:t>
      </w:r>
      <w:r w:rsidR="00E23652" w:rsidRPr="003B7ACE">
        <w:rPr>
          <w:rFonts w:ascii="Times New Roman" w:eastAsia="Calibri" w:hAnsi="Times New Roman" w:cs="Times New Roman"/>
          <w:i/>
          <w:sz w:val="18"/>
          <w:szCs w:val="18"/>
        </w:rPr>
        <w:t xml:space="preserve"> А.А.</w:t>
      </w:r>
      <w:r w:rsidR="00F65EBB" w:rsidRPr="003B7ACE">
        <w:rPr>
          <w:rFonts w:ascii="Times New Roman" w:eastAsia="Calibri" w:hAnsi="Times New Roman" w:cs="Times New Roman"/>
          <w:i/>
          <w:sz w:val="18"/>
          <w:szCs w:val="18"/>
        </w:rPr>
        <w:t>, Лукьяненко</w:t>
      </w:r>
      <w:r w:rsidR="00E23652" w:rsidRPr="003B7ACE">
        <w:rPr>
          <w:rFonts w:ascii="Times New Roman" w:eastAsia="Calibri" w:hAnsi="Times New Roman" w:cs="Times New Roman"/>
          <w:i/>
          <w:sz w:val="18"/>
          <w:szCs w:val="18"/>
        </w:rPr>
        <w:t xml:space="preserve"> Е.Б.</w:t>
      </w:r>
      <w:r w:rsidR="00E23652" w:rsidRPr="00E23652">
        <w:rPr>
          <w:rFonts w:ascii="Times New Roman" w:eastAsia="Calibri" w:hAnsi="Times New Roman" w:cs="Times New Roman"/>
          <w:sz w:val="18"/>
          <w:szCs w:val="18"/>
        </w:rPr>
        <w:t xml:space="preserve"> </w:t>
      </w:r>
      <w:proofErr w:type="spellStart"/>
      <w:r w:rsidR="00F65EBB" w:rsidRPr="00E23652">
        <w:rPr>
          <w:rFonts w:ascii="Times New Roman" w:eastAsia="Calibri" w:hAnsi="Times New Roman" w:cs="Times New Roman"/>
          <w:sz w:val="18"/>
          <w:szCs w:val="18"/>
        </w:rPr>
        <w:t>Схемотехника</w:t>
      </w:r>
      <w:proofErr w:type="spellEnd"/>
      <w:r w:rsidR="00F65EBB" w:rsidRPr="00E23652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F65EBB" w:rsidRPr="00E23652">
        <w:rPr>
          <w:rFonts w:ascii="Times New Roman" w:eastAsia="Calibri" w:hAnsi="Times New Roman" w:cs="Times New Roman"/>
          <w:sz w:val="18"/>
          <w:szCs w:val="18"/>
          <w:lang w:val="en-US"/>
        </w:rPr>
        <w:t>D</w:t>
      </w:r>
      <w:r w:rsidR="00F65EBB" w:rsidRPr="00E23652">
        <w:rPr>
          <w:rFonts w:ascii="Times New Roman" w:eastAsia="Calibri" w:hAnsi="Times New Roman" w:cs="Times New Roman"/>
          <w:sz w:val="18"/>
          <w:szCs w:val="18"/>
        </w:rPr>
        <w:t xml:space="preserve">-триггеров – основных элементов заказных </w:t>
      </w:r>
      <w:proofErr w:type="spellStart"/>
      <w:r w:rsidR="00F65EBB" w:rsidRPr="00E23652">
        <w:rPr>
          <w:rFonts w:ascii="Times New Roman" w:eastAsia="Calibri" w:hAnsi="Times New Roman" w:cs="Times New Roman"/>
          <w:sz w:val="18"/>
          <w:szCs w:val="18"/>
        </w:rPr>
        <w:t>последовательностных</w:t>
      </w:r>
      <w:proofErr w:type="spellEnd"/>
      <w:r w:rsidR="00F65EBB" w:rsidRPr="00E23652">
        <w:rPr>
          <w:rFonts w:ascii="Times New Roman" w:eastAsia="Calibri" w:hAnsi="Times New Roman" w:cs="Times New Roman"/>
          <w:sz w:val="18"/>
          <w:szCs w:val="18"/>
        </w:rPr>
        <w:t xml:space="preserve"> СБИС</w:t>
      </w:r>
      <w:r w:rsidR="00E23652" w:rsidRPr="00E23652">
        <w:rPr>
          <w:rFonts w:ascii="Times New Roman" w:eastAsia="Calibri" w:hAnsi="Times New Roman" w:cs="Times New Roman"/>
          <w:sz w:val="18"/>
          <w:szCs w:val="18"/>
        </w:rPr>
        <w:t>.</w:t>
      </w:r>
      <w:r w:rsidR="00F65EBB" w:rsidRPr="00E23652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E23652" w:rsidRPr="00E23652">
        <w:rPr>
          <w:rFonts w:ascii="Times New Roman" w:eastAsia="Calibri" w:hAnsi="Times New Roman" w:cs="Times New Roman"/>
          <w:sz w:val="18"/>
          <w:szCs w:val="18"/>
        </w:rPr>
        <w:t xml:space="preserve">// </w:t>
      </w:r>
      <w:r w:rsidR="00F65EBB" w:rsidRPr="00E23652">
        <w:rPr>
          <w:rFonts w:ascii="Times New Roman" w:eastAsia="Calibri" w:hAnsi="Times New Roman" w:cs="Times New Roman"/>
          <w:sz w:val="18"/>
          <w:szCs w:val="18"/>
        </w:rPr>
        <w:t>Нан</w:t>
      </w:r>
      <w:proofErr w:type="gramStart"/>
      <w:r w:rsidR="00F65EBB" w:rsidRPr="00E23652">
        <w:rPr>
          <w:rFonts w:ascii="Times New Roman" w:eastAsia="Calibri" w:hAnsi="Times New Roman" w:cs="Times New Roman"/>
          <w:sz w:val="18"/>
          <w:szCs w:val="18"/>
        </w:rPr>
        <w:t>о-</w:t>
      </w:r>
      <w:proofErr w:type="gramEnd"/>
      <w:r w:rsidR="00F65EBB" w:rsidRPr="00E23652">
        <w:rPr>
          <w:rFonts w:ascii="Times New Roman" w:eastAsia="Calibri" w:hAnsi="Times New Roman" w:cs="Times New Roman"/>
          <w:sz w:val="18"/>
          <w:szCs w:val="18"/>
        </w:rPr>
        <w:t xml:space="preserve"> и микросистемная техника</w:t>
      </w:r>
      <w:r w:rsidR="00E23652" w:rsidRPr="00E23652">
        <w:rPr>
          <w:rFonts w:ascii="Times New Roman" w:eastAsia="Calibri" w:hAnsi="Times New Roman" w:cs="Times New Roman"/>
          <w:sz w:val="18"/>
          <w:szCs w:val="18"/>
        </w:rPr>
        <w:t>.</w:t>
      </w:r>
      <w:r w:rsidR="00F65EBB" w:rsidRPr="00E23652">
        <w:rPr>
          <w:rFonts w:ascii="Times New Roman" w:eastAsia="Calibri" w:hAnsi="Times New Roman" w:cs="Times New Roman"/>
          <w:sz w:val="18"/>
          <w:szCs w:val="18"/>
        </w:rPr>
        <w:t xml:space="preserve"> Т</w:t>
      </w:r>
      <w:r w:rsidR="00E23652" w:rsidRPr="00E23652">
        <w:rPr>
          <w:rFonts w:ascii="Times New Roman" w:eastAsia="Calibri" w:hAnsi="Times New Roman" w:cs="Times New Roman"/>
          <w:sz w:val="18"/>
          <w:szCs w:val="18"/>
        </w:rPr>
        <w:t>ом</w:t>
      </w:r>
      <w:r w:rsidR="00F65EBB" w:rsidRPr="00E23652">
        <w:rPr>
          <w:rFonts w:ascii="Times New Roman" w:eastAsia="Calibri" w:hAnsi="Times New Roman" w:cs="Times New Roman"/>
          <w:sz w:val="18"/>
          <w:szCs w:val="18"/>
        </w:rPr>
        <w:t xml:space="preserve"> 21, </w:t>
      </w:r>
      <w:r w:rsidR="00E23652" w:rsidRPr="00E23652">
        <w:rPr>
          <w:rFonts w:ascii="Times New Roman" w:eastAsia="Calibri" w:hAnsi="Times New Roman" w:cs="Times New Roman"/>
          <w:sz w:val="18"/>
          <w:szCs w:val="18"/>
        </w:rPr>
        <w:t>№</w:t>
      </w:r>
      <w:r w:rsidR="00F65EBB" w:rsidRPr="00E23652">
        <w:rPr>
          <w:rFonts w:ascii="Times New Roman" w:eastAsia="Calibri" w:hAnsi="Times New Roman" w:cs="Times New Roman"/>
          <w:sz w:val="18"/>
          <w:szCs w:val="18"/>
        </w:rPr>
        <w:t>7,</w:t>
      </w:r>
      <w:r w:rsidR="00E23652" w:rsidRPr="00E23652">
        <w:rPr>
          <w:rFonts w:ascii="Times New Roman" w:eastAsia="Calibri" w:hAnsi="Times New Roman" w:cs="Times New Roman"/>
          <w:sz w:val="18"/>
          <w:szCs w:val="18"/>
        </w:rPr>
        <w:t xml:space="preserve"> 2019.-</w:t>
      </w:r>
      <w:r w:rsidR="00F65EBB" w:rsidRPr="00E23652">
        <w:rPr>
          <w:rFonts w:ascii="Times New Roman" w:eastAsia="Calibri" w:hAnsi="Times New Roman" w:cs="Times New Roman"/>
          <w:sz w:val="18"/>
          <w:szCs w:val="18"/>
        </w:rPr>
        <w:t xml:space="preserve"> с. 422–429.</w:t>
      </w:r>
    </w:p>
    <w:p w:rsidR="0044757C" w:rsidRPr="00F82AB3" w:rsidRDefault="0044757C" w:rsidP="00F82AB3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F82AB3">
        <w:rPr>
          <w:rFonts w:ascii="Times New Roman" w:eastAsia="Calibri" w:hAnsi="Times New Roman" w:cs="Times New Roman"/>
          <w:sz w:val="18"/>
          <w:szCs w:val="18"/>
        </w:rPr>
        <w:t>4</w:t>
      </w:r>
      <w:r w:rsidR="00F82AB3" w:rsidRPr="00F82AB3">
        <w:rPr>
          <w:rFonts w:ascii="Times New Roman" w:eastAsia="Calibri" w:hAnsi="Times New Roman" w:cs="Times New Roman"/>
          <w:i/>
          <w:sz w:val="18"/>
          <w:szCs w:val="18"/>
        </w:rPr>
        <w:t>. Денисенко В.В.</w:t>
      </w:r>
      <w:r w:rsidR="00F82AB3" w:rsidRPr="00F82AB3">
        <w:rPr>
          <w:rFonts w:ascii="Times New Roman" w:eastAsia="Calibri" w:hAnsi="Times New Roman" w:cs="Times New Roman"/>
          <w:sz w:val="18"/>
          <w:szCs w:val="18"/>
        </w:rPr>
        <w:t xml:space="preserve"> Компактные модели МОП-транзисторов для </w:t>
      </w:r>
      <w:r w:rsidR="00F82AB3" w:rsidRPr="00F82AB3">
        <w:rPr>
          <w:rFonts w:ascii="Times New Roman" w:eastAsia="Calibri" w:hAnsi="Times New Roman" w:cs="Times New Roman"/>
          <w:sz w:val="18"/>
          <w:szCs w:val="18"/>
          <w:lang w:val="en-US"/>
        </w:rPr>
        <w:t>SPICE</w:t>
      </w:r>
      <w:r w:rsidR="00F82AB3" w:rsidRPr="00F82AB3">
        <w:rPr>
          <w:rFonts w:ascii="Times New Roman" w:eastAsia="Calibri" w:hAnsi="Times New Roman" w:cs="Times New Roman"/>
          <w:sz w:val="18"/>
          <w:szCs w:val="18"/>
        </w:rPr>
        <w:t xml:space="preserve"> в микр</w:t>
      </w:r>
      <w:proofErr w:type="gramStart"/>
      <w:r w:rsidR="00F82AB3" w:rsidRPr="00F82AB3">
        <w:rPr>
          <w:rFonts w:ascii="Times New Roman" w:eastAsia="Calibri" w:hAnsi="Times New Roman" w:cs="Times New Roman"/>
          <w:sz w:val="18"/>
          <w:szCs w:val="18"/>
        </w:rPr>
        <w:t>о-</w:t>
      </w:r>
      <w:proofErr w:type="gramEnd"/>
      <w:r w:rsidR="00F82AB3" w:rsidRPr="00F82AB3">
        <w:rPr>
          <w:rFonts w:ascii="Times New Roman" w:eastAsia="Calibri" w:hAnsi="Times New Roman" w:cs="Times New Roman"/>
          <w:sz w:val="18"/>
          <w:szCs w:val="18"/>
        </w:rPr>
        <w:t xml:space="preserve"> и </w:t>
      </w:r>
      <w:proofErr w:type="spellStart"/>
      <w:r w:rsidR="00F82AB3" w:rsidRPr="00F82AB3">
        <w:rPr>
          <w:rFonts w:ascii="Times New Roman" w:eastAsia="Calibri" w:hAnsi="Times New Roman" w:cs="Times New Roman"/>
          <w:sz w:val="18"/>
          <w:szCs w:val="18"/>
        </w:rPr>
        <w:t>наноэлектронике</w:t>
      </w:r>
      <w:proofErr w:type="spellEnd"/>
      <w:r w:rsidR="00F82AB3" w:rsidRPr="00F82AB3">
        <w:rPr>
          <w:rFonts w:ascii="Times New Roman" w:eastAsia="Calibri" w:hAnsi="Times New Roman" w:cs="Times New Roman"/>
          <w:sz w:val="18"/>
          <w:szCs w:val="18"/>
        </w:rPr>
        <w:t>. – М.: ФИЗМАТЛИТ, 2010. – 408 с.</w:t>
      </w:r>
    </w:p>
    <w:p w:rsidR="0044757C" w:rsidRDefault="0044757C" w:rsidP="001560D7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18"/>
          <w:szCs w:val="18"/>
          <w:lang w:val="en-US"/>
        </w:rPr>
      </w:pPr>
      <w:r w:rsidRPr="00996B27">
        <w:rPr>
          <w:rFonts w:ascii="Times New Roman" w:eastAsia="Calibri" w:hAnsi="Times New Roman" w:cs="Times New Roman"/>
          <w:sz w:val="18"/>
          <w:szCs w:val="18"/>
          <w:lang w:val="en-US"/>
        </w:rPr>
        <w:t xml:space="preserve">5. </w:t>
      </w:r>
      <w:proofErr w:type="spellStart"/>
      <w:r w:rsidR="00874F51" w:rsidRPr="00053F5A">
        <w:rPr>
          <w:rFonts w:ascii="Times New Roman" w:eastAsia="Calibri" w:hAnsi="Times New Roman" w:cs="Times New Roman"/>
          <w:i/>
          <w:sz w:val="18"/>
          <w:szCs w:val="18"/>
          <w:lang w:val="en-US"/>
        </w:rPr>
        <w:t>Kvatinsky</w:t>
      </w:r>
      <w:proofErr w:type="spellEnd"/>
      <w:r w:rsidR="00190C56" w:rsidRPr="00053F5A">
        <w:rPr>
          <w:rFonts w:ascii="Times New Roman" w:eastAsia="Calibri" w:hAnsi="Times New Roman" w:cs="Times New Roman"/>
          <w:i/>
          <w:sz w:val="18"/>
          <w:szCs w:val="18"/>
          <w:lang w:val="en-US"/>
        </w:rPr>
        <w:t xml:space="preserve"> S.</w:t>
      </w:r>
      <w:r w:rsidR="00874F51" w:rsidRPr="00053F5A">
        <w:rPr>
          <w:rFonts w:ascii="Times New Roman" w:eastAsia="Calibri" w:hAnsi="Times New Roman" w:cs="Times New Roman"/>
          <w:i/>
          <w:sz w:val="18"/>
          <w:szCs w:val="18"/>
          <w:lang w:val="en-US"/>
        </w:rPr>
        <w:t xml:space="preserve">, </w:t>
      </w:r>
      <w:proofErr w:type="spellStart"/>
      <w:r w:rsidR="00874F51" w:rsidRPr="00053F5A">
        <w:rPr>
          <w:rFonts w:ascii="Times New Roman" w:eastAsia="Calibri" w:hAnsi="Times New Roman" w:cs="Times New Roman"/>
          <w:i/>
          <w:sz w:val="18"/>
          <w:szCs w:val="18"/>
          <w:lang w:val="en-US"/>
        </w:rPr>
        <w:t>Belousov</w:t>
      </w:r>
      <w:proofErr w:type="spellEnd"/>
      <w:r w:rsidR="00190C56" w:rsidRPr="00053F5A">
        <w:rPr>
          <w:rFonts w:ascii="Times New Roman" w:eastAsia="Calibri" w:hAnsi="Times New Roman" w:cs="Times New Roman"/>
          <w:i/>
          <w:sz w:val="18"/>
          <w:szCs w:val="18"/>
          <w:lang w:val="en-US"/>
        </w:rPr>
        <w:t xml:space="preserve"> D.</w:t>
      </w:r>
      <w:r w:rsidR="00874F51" w:rsidRPr="00053F5A">
        <w:rPr>
          <w:rFonts w:ascii="Times New Roman" w:eastAsia="Calibri" w:hAnsi="Times New Roman" w:cs="Times New Roman"/>
          <w:i/>
          <w:sz w:val="18"/>
          <w:szCs w:val="18"/>
          <w:lang w:val="en-US"/>
        </w:rPr>
        <w:t xml:space="preserve">, </w:t>
      </w:r>
      <w:proofErr w:type="spellStart"/>
      <w:r w:rsidR="00874F51" w:rsidRPr="00053F5A">
        <w:rPr>
          <w:rFonts w:ascii="Times New Roman" w:eastAsia="Calibri" w:hAnsi="Times New Roman" w:cs="Times New Roman"/>
          <w:i/>
          <w:sz w:val="18"/>
          <w:szCs w:val="18"/>
          <w:lang w:val="en-US"/>
        </w:rPr>
        <w:t>Liman</w:t>
      </w:r>
      <w:proofErr w:type="spellEnd"/>
      <w:r w:rsidR="00190C56" w:rsidRPr="00053F5A">
        <w:rPr>
          <w:rFonts w:ascii="Times New Roman" w:eastAsia="Calibri" w:hAnsi="Times New Roman" w:cs="Times New Roman"/>
          <w:i/>
          <w:sz w:val="18"/>
          <w:szCs w:val="18"/>
          <w:lang w:val="en-US"/>
        </w:rPr>
        <w:t xml:space="preserve"> S.</w:t>
      </w:r>
      <w:r w:rsidR="00874F51" w:rsidRPr="00053F5A">
        <w:rPr>
          <w:rFonts w:ascii="Times New Roman" w:eastAsia="Calibri" w:hAnsi="Times New Roman" w:cs="Times New Roman"/>
          <w:i/>
          <w:sz w:val="18"/>
          <w:szCs w:val="18"/>
          <w:lang w:val="en-US"/>
        </w:rPr>
        <w:t xml:space="preserve">, </w:t>
      </w:r>
      <w:proofErr w:type="spellStart"/>
      <w:r w:rsidR="00874F51" w:rsidRPr="00053F5A">
        <w:rPr>
          <w:rFonts w:ascii="Times New Roman" w:eastAsia="Calibri" w:hAnsi="Times New Roman" w:cs="Times New Roman"/>
          <w:i/>
          <w:sz w:val="18"/>
          <w:szCs w:val="18"/>
          <w:lang w:val="en-US"/>
        </w:rPr>
        <w:t>Satat</w:t>
      </w:r>
      <w:proofErr w:type="spellEnd"/>
      <w:r w:rsidR="00190C56" w:rsidRPr="00053F5A">
        <w:rPr>
          <w:rFonts w:ascii="Times New Roman" w:eastAsia="Calibri" w:hAnsi="Times New Roman" w:cs="Times New Roman"/>
          <w:i/>
          <w:sz w:val="18"/>
          <w:szCs w:val="18"/>
          <w:lang w:val="en-US"/>
        </w:rPr>
        <w:t xml:space="preserve"> G.</w:t>
      </w:r>
      <w:r w:rsidR="00874F51" w:rsidRPr="00053F5A">
        <w:rPr>
          <w:rFonts w:ascii="Times New Roman" w:eastAsia="Calibri" w:hAnsi="Times New Roman" w:cs="Times New Roman"/>
          <w:i/>
          <w:sz w:val="18"/>
          <w:szCs w:val="18"/>
          <w:lang w:val="en-US"/>
        </w:rPr>
        <w:t>, Wald</w:t>
      </w:r>
      <w:r w:rsidR="00617796" w:rsidRPr="00053F5A">
        <w:rPr>
          <w:rFonts w:ascii="Times New Roman" w:eastAsia="Calibri" w:hAnsi="Times New Roman" w:cs="Times New Roman"/>
          <w:i/>
          <w:sz w:val="18"/>
          <w:szCs w:val="18"/>
          <w:lang w:val="en-US"/>
        </w:rPr>
        <w:t xml:space="preserve"> N.</w:t>
      </w:r>
      <w:r w:rsidR="00874F51" w:rsidRPr="00053F5A">
        <w:rPr>
          <w:rFonts w:ascii="Times New Roman" w:eastAsia="Calibri" w:hAnsi="Times New Roman" w:cs="Times New Roman"/>
          <w:i/>
          <w:sz w:val="18"/>
          <w:szCs w:val="18"/>
          <w:lang w:val="en-US"/>
        </w:rPr>
        <w:t>, Friedman</w:t>
      </w:r>
      <w:r w:rsidR="00996B27" w:rsidRPr="00053F5A">
        <w:rPr>
          <w:rFonts w:ascii="Times New Roman" w:eastAsia="Calibri" w:hAnsi="Times New Roman" w:cs="Times New Roman"/>
          <w:i/>
          <w:sz w:val="18"/>
          <w:szCs w:val="18"/>
          <w:lang w:val="en-US"/>
        </w:rPr>
        <w:t xml:space="preserve"> E.</w:t>
      </w:r>
      <w:r w:rsidR="00874F51" w:rsidRPr="00053F5A">
        <w:rPr>
          <w:rFonts w:ascii="Times New Roman" w:eastAsia="Calibri" w:hAnsi="Times New Roman" w:cs="Times New Roman"/>
          <w:i/>
          <w:sz w:val="18"/>
          <w:szCs w:val="18"/>
          <w:lang w:val="en-US"/>
        </w:rPr>
        <w:t xml:space="preserve">, </w:t>
      </w:r>
      <w:proofErr w:type="spellStart"/>
      <w:proofErr w:type="gramStart"/>
      <w:r w:rsidR="00874F51" w:rsidRPr="00053F5A">
        <w:rPr>
          <w:rFonts w:ascii="Times New Roman" w:eastAsia="Calibri" w:hAnsi="Times New Roman" w:cs="Times New Roman"/>
          <w:i/>
          <w:sz w:val="18"/>
          <w:szCs w:val="18"/>
          <w:lang w:val="en-US"/>
        </w:rPr>
        <w:t>Kolodny</w:t>
      </w:r>
      <w:proofErr w:type="spellEnd"/>
      <w:proofErr w:type="gramEnd"/>
      <w:r w:rsidR="00996B27" w:rsidRPr="00053F5A">
        <w:rPr>
          <w:rFonts w:ascii="Times New Roman" w:eastAsia="Calibri" w:hAnsi="Times New Roman" w:cs="Times New Roman"/>
          <w:i/>
          <w:sz w:val="18"/>
          <w:szCs w:val="18"/>
          <w:lang w:val="en-US"/>
        </w:rPr>
        <w:t xml:space="preserve"> A</w:t>
      </w:r>
      <w:r w:rsidR="00996B27" w:rsidRPr="00996B27">
        <w:rPr>
          <w:rFonts w:ascii="Times New Roman" w:eastAsia="Calibri" w:hAnsi="Times New Roman" w:cs="Times New Roman"/>
          <w:sz w:val="18"/>
          <w:szCs w:val="18"/>
          <w:lang w:val="en-US"/>
        </w:rPr>
        <w:t>.</w:t>
      </w:r>
      <w:r w:rsidR="00190C56" w:rsidRPr="00996B27">
        <w:rPr>
          <w:rFonts w:ascii="Times New Roman" w:eastAsia="Calibri" w:hAnsi="Times New Roman" w:cs="Times New Roman"/>
          <w:sz w:val="18"/>
          <w:szCs w:val="18"/>
          <w:lang w:val="en-US"/>
        </w:rPr>
        <w:t xml:space="preserve"> </w:t>
      </w:r>
      <w:r w:rsidR="00874F51" w:rsidRPr="00996B27">
        <w:rPr>
          <w:rFonts w:ascii="Times New Roman" w:eastAsia="Calibri" w:hAnsi="Times New Roman" w:cs="Times New Roman"/>
          <w:sz w:val="18"/>
          <w:szCs w:val="18"/>
          <w:lang w:val="en-US"/>
        </w:rPr>
        <w:t>MAGIC–</w:t>
      </w:r>
      <w:proofErr w:type="spellStart"/>
      <w:r w:rsidR="00874F51" w:rsidRPr="00996B27">
        <w:rPr>
          <w:rFonts w:ascii="Times New Roman" w:eastAsia="Calibri" w:hAnsi="Times New Roman" w:cs="Times New Roman"/>
          <w:sz w:val="18"/>
          <w:szCs w:val="18"/>
          <w:lang w:val="en-US"/>
        </w:rPr>
        <w:t>memristor</w:t>
      </w:r>
      <w:proofErr w:type="spellEnd"/>
      <w:r w:rsidR="00874F51" w:rsidRPr="00996B27">
        <w:rPr>
          <w:rFonts w:ascii="Times New Roman" w:eastAsia="Calibri" w:hAnsi="Times New Roman" w:cs="Times New Roman"/>
          <w:sz w:val="18"/>
          <w:szCs w:val="18"/>
          <w:lang w:val="en-US"/>
        </w:rPr>
        <w:t xml:space="preserve"> aided </w:t>
      </w:r>
      <w:proofErr w:type="spellStart"/>
      <w:r w:rsidR="00874F51" w:rsidRPr="00996B27">
        <w:rPr>
          <w:rFonts w:ascii="Times New Roman" w:eastAsia="Calibri" w:hAnsi="Times New Roman" w:cs="Times New Roman"/>
          <w:sz w:val="18"/>
          <w:szCs w:val="18"/>
          <w:lang w:val="en-US"/>
        </w:rPr>
        <w:t>LoGIC</w:t>
      </w:r>
      <w:proofErr w:type="spellEnd"/>
      <w:r w:rsidR="00190C56" w:rsidRPr="00996B27">
        <w:rPr>
          <w:rFonts w:ascii="Times New Roman" w:eastAsia="Calibri" w:hAnsi="Times New Roman" w:cs="Times New Roman"/>
          <w:sz w:val="18"/>
          <w:szCs w:val="18"/>
          <w:lang w:val="en-US"/>
        </w:rPr>
        <w:t>.</w:t>
      </w:r>
      <w:r w:rsidR="00874F51" w:rsidRPr="00996B27">
        <w:rPr>
          <w:rFonts w:ascii="Times New Roman" w:eastAsia="Calibri" w:hAnsi="Times New Roman" w:cs="Times New Roman"/>
          <w:sz w:val="18"/>
          <w:szCs w:val="18"/>
          <w:lang w:val="en-US"/>
        </w:rPr>
        <w:t xml:space="preserve"> IEEE Transactions on Circuits and Systems II: Express Briefs, vol. 61, no. 11</w:t>
      </w:r>
      <w:r w:rsidR="00996B27" w:rsidRPr="00996B27">
        <w:rPr>
          <w:rFonts w:ascii="Times New Roman" w:eastAsia="Calibri" w:hAnsi="Times New Roman" w:cs="Times New Roman"/>
          <w:sz w:val="18"/>
          <w:szCs w:val="18"/>
          <w:lang w:val="en-US"/>
        </w:rPr>
        <w:t xml:space="preserve">, 2014. </w:t>
      </w:r>
      <w:proofErr w:type="gramStart"/>
      <w:r w:rsidR="00996B27" w:rsidRPr="00996B27">
        <w:rPr>
          <w:rFonts w:ascii="Times New Roman" w:eastAsia="Calibri" w:hAnsi="Times New Roman" w:cs="Times New Roman"/>
          <w:sz w:val="18"/>
          <w:szCs w:val="18"/>
          <w:lang w:val="en-US"/>
        </w:rPr>
        <w:t>- pp. 895-899</w:t>
      </w:r>
      <w:r w:rsidR="00874F51" w:rsidRPr="00996B27">
        <w:rPr>
          <w:rFonts w:ascii="Times New Roman" w:eastAsia="Calibri" w:hAnsi="Times New Roman" w:cs="Times New Roman"/>
          <w:sz w:val="18"/>
          <w:szCs w:val="18"/>
          <w:lang w:val="en-US"/>
        </w:rPr>
        <w:t>.</w:t>
      </w:r>
      <w:proofErr w:type="gramEnd"/>
    </w:p>
    <w:p w:rsidR="009F1C2B" w:rsidRPr="00996B27" w:rsidRDefault="009F1C2B" w:rsidP="009F1C2B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18"/>
          <w:szCs w:val="18"/>
          <w:lang w:val="en-US"/>
        </w:rPr>
      </w:pPr>
      <w:r>
        <w:rPr>
          <w:rFonts w:ascii="Times New Roman" w:eastAsia="Calibri" w:hAnsi="Times New Roman" w:cs="Times New Roman"/>
          <w:sz w:val="18"/>
          <w:szCs w:val="18"/>
          <w:lang w:val="en-US"/>
        </w:rPr>
        <w:t xml:space="preserve">6. </w:t>
      </w:r>
      <w:r w:rsidRPr="00053F5A">
        <w:rPr>
          <w:rFonts w:ascii="Times New Roman" w:eastAsia="Calibri" w:hAnsi="Times New Roman" w:cs="Times New Roman"/>
          <w:i/>
          <w:sz w:val="18"/>
          <w:szCs w:val="18"/>
          <w:lang w:val="en-US"/>
        </w:rPr>
        <w:t xml:space="preserve"> </w:t>
      </w:r>
      <w:proofErr w:type="spellStart"/>
      <w:r w:rsidRPr="00053F5A">
        <w:rPr>
          <w:rFonts w:ascii="Times New Roman" w:eastAsia="Calibri" w:hAnsi="Times New Roman" w:cs="Times New Roman"/>
          <w:i/>
          <w:sz w:val="18"/>
          <w:szCs w:val="18"/>
          <w:lang w:val="en-US"/>
        </w:rPr>
        <w:t>Kvat</w:t>
      </w:r>
      <w:r w:rsidR="00053F5A">
        <w:rPr>
          <w:rFonts w:ascii="Times New Roman" w:eastAsia="Calibri" w:hAnsi="Times New Roman" w:cs="Times New Roman"/>
          <w:i/>
          <w:sz w:val="18"/>
          <w:szCs w:val="18"/>
          <w:lang w:val="en-US"/>
        </w:rPr>
        <w:t>insk</w:t>
      </w:r>
      <w:proofErr w:type="spellEnd"/>
      <w:r w:rsidR="00053F5A">
        <w:rPr>
          <w:rFonts w:ascii="Times New Roman" w:eastAsia="Calibri" w:hAnsi="Times New Roman" w:cs="Times New Roman"/>
          <w:i/>
          <w:sz w:val="18"/>
          <w:szCs w:val="18"/>
          <w:lang w:val="en-US"/>
        </w:rPr>
        <w:t xml:space="preserve"> S., </w:t>
      </w:r>
      <w:proofErr w:type="spellStart"/>
      <w:proofErr w:type="gramStart"/>
      <w:r w:rsidR="00053F5A">
        <w:rPr>
          <w:rFonts w:ascii="Times New Roman" w:eastAsia="Calibri" w:hAnsi="Times New Roman" w:cs="Times New Roman"/>
          <w:i/>
          <w:sz w:val="18"/>
          <w:szCs w:val="18"/>
          <w:lang w:val="en-US"/>
        </w:rPr>
        <w:t>Wald.N</w:t>
      </w:r>
      <w:proofErr w:type="spellEnd"/>
      <w:r w:rsidR="00053F5A">
        <w:rPr>
          <w:rFonts w:ascii="Times New Roman" w:eastAsia="Calibri" w:hAnsi="Times New Roman" w:cs="Times New Roman"/>
          <w:i/>
          <w:sz w:val="18"/>
          <w:szCs w:val="18"/>
          <w:lang w:val="en-US"/>
        </w:rPr>
        <w:t>.,</w:t>
      </w:r>
      <w:proofErr w:type="gramEnd"/>
      <w:r w:rsidR="00053F5A">
        <w:rPr>
          <w:rFonts w:ascii="Times New Roman" w:eastAsia="Calibri" w:hAnsi="Times New Roman" w:cs="Times New Roman"/>
          <w:i/>
          <w:sz w:val="18"/>
          <w:szCs w:val="18"/>
          <w:lang w:val="en-US"/>
        </w:rPr>
        <w:t xml:space="preserve"> </w:t>
      </w:r>
      <w:proofErr w:type="spellStart"/>
      <w:r w:rsidR="00053F5A">
        <w:rPr>
          <w:rFonts w:ascii="Times New Roman" w:eastAsia="Calibri" w:hAnsi="Times New Roman" w:cs="Times New Roman"/>
          <w:i/>
          <w:sz w:val="18"/>
          <w:szCs w:val="18"/>
          <w:lang w:val="en-US"/>
        </w:rPr>
        <w:t>Satat</w:t>
      </w:r>
      <w:proofErr w:type="spellEnd"/>
      <w:r w:rsidR="00053F5A">
        <w:rPr>
          <w:rFonts w:ascii="Times New Roman" w:eastAsia="Calibri" w:hAnsi="Times New Roman" w:cs="Times New Roman"/>
          <w:i/>
          <w:sz w:val="18"/>
          <w:szCs w:val="18"/>
          <w:lang w:val="en-US"/>
        </w:rPr>
        <w:t xml:space="preserve"> G., </w:t>
      </w:r>
      <w:r w:rsidRPr="00053F5A">
        <w:rPr>
          <w:rFonts w:ascii="Times New Roman" w:eastAsia="Calibri" w:hAnsi="Times New Roman" w:cs="Times New Roman"/>
          <w:i/>
          <w:sz w:val="18"/>
          <w:szCs w:val="18"/>
          <w:lang w:val="en-US"/>
        </w:rPr>
        <w:t>Friedma</w:t>
      </w:r>
      <w:r w:rsidR="00053F5A">
        <w:rPr>
          <w:rFonts w:ascii="Times New Roman" w:eastAsia="Calibri" w:hAnsi="Times New Roman" w:cs="Times New Roman"/>
          <w:i/>
          <w:sz w:val="18"/>
          <w:szCs w:val="18"/>
          <w:lang w:val="en-US"/>
        </w:rPr>
        <w:t xml:space="preserve">n E., </w:t>
      </w:r>
      <w:proofErr w:type="spellStart"/>
      <w:r w:rsidR="00053F5A">
        <w:rPr>
          <w:rFonts w:ascii="Times New Roman" w:eastAsia="Calibri" w:hAnsi="Times New Roman" w:cs="Times New Roman"/>
          <w:i/>
          <w:sz w:val="18"/>
          <w:szCs w:val="18"/>
          <w:lang w:val="en-US"/>
        </w:rPr>
        <w:t>Kolodny</w:t>
      </w:r>
      <w:proofErr w:type="spellEnd"/>
      <w:r w:rsidR="00053F5A">
        <w:rPr>
          <w:rFonts w:ascii="Times New Roman" w:eastAsia="Calibri" w:hAnsi="Times New Roman" w:cs="Times New Roman"/>
          <w:i/>
          <w:sz w:val="18"/>
          <w:szCs w:val="18"/>
          <w:lang w:val="en-US"/>
        </w:rPr>
        <w:t xml:space="preserve"> A., Weiser. U. </w:t>
      </w:r>
      <w:r w:rsidR="00985099">
        <w:rPr>
          <w:rFonts w:ascii="Times New Roman" w:eastAsia="Calibri" w:hAnsi="Times New Roman" w:cs="Times New Roman"/>
          <w:sz w:val="18"/>
          <w:szCs w:val="18"/>
          <w:lang w:val="en-US"/>
        </w:rPr>
        <w:t xml:space="preserve">MRL – </w:t>
      </w:r>
      <w:proofErr w:type="spellStart"/>
      <w:r w:rsidR="00985099">
        <w:rPr>
          <w:rFonts w:ascii="Times New Roman" w:eastAsia="Calibri" w:hAnsi="Times New Roman" w:cs="Times New Roman"/>
          <w:sz w:val="18"/>
          <w:szCs w:val="18"/>
          <w:lang w:val="en-US"/>
        </w:rPr>
        <w:t>Memristor</w:t>
      </w:r>
      <w:proofErr w:type="spellEnd"/>
      <w:r w:rsidR="00985099">
        <w:rPr>
          <w:rFonts w:ascii="Times New Roman" w:eastAsia="Calibri" w:hAnsi="Times New Roman" w:cs="Times New Roman"/>
          <w:sz w:val="18"/>
          <w:szCs w:val="18"/>
          <w:lang w:val="en-US"/>
        </w:rPr>
        <w:t xml:space="preserve"> </w:t>
      </w:r>
      <w:proofErr w:type="spellStart"/>
      <w:r w:rsidR="00985099">
        <w:rPr>
          <w:rFonts w:ascii="Times New Roman" w:eastAsia="Calibri" w:hAnsi="Times New Roman" w:cs="Times New Roman"/>
          <w:sz w:val="18"/>
          <w:szCs w:val="18"/>
          <w:lang w:val="en-US"/>
        </w:rPr>
        <w:t>Ratioed</w:t>
      </w:r>
      <w:proofErr w:type="spellEnd"/>
      <w:r w:rsidR="00985099">
        <w:rPr>
          <w:rFonts w:ascii="Times New Roman" w:eastAsia="Calibri" w:hAnsi="Times New Roman" w:cs="Times New Roman"/>
          <w:sz w:val="18"/>
          <w:szCs w:val="18"/>
          <w:lang w:val="en-US"/>
        </w:rPr>
        <w:t xml:space="preserve"> Logic,</w:t>
      </w:r>
      <w:r w:rsidRPr="009F1C2B">
        <w:rPr>
          <w:rFonts w:ascii="Times New Roman" w:eastAsia="Calibri" w:hAnsi="Times New Roman" w:cs="Times New Roman"/>
          <w:sz w:val="18"/>
          <w:szCs w:val="18"/>
          <w:lang w:val="en-US"/>
        </w:rPr>
        <w:t xml:space="preserve"> Proceedings of the International Cellular </w:t>
      </w:r>
      <w:proofErr w:type="spellStart"/>
      <w:r w:rsidRPr="009F1C2B">
        <w:rPr>
          <w:rFonts w:ascii="Times New Roman" w:eastAsia="Calibri" w:hAnsi="Times New Roman" w:cs="Times New Roman"/>
          <w:sz w:val="18"/>
          <w:szCs w:val="18"/>
          <w:lang w:val="en-US"/>
        </w:rPr>
        <w:t>Nanoscale</w:t>
      </w:r>
      <w:proofErr w:type="spellEnd"/>
      <w:r w:rsidRPr="009F1C2B">
        <w:rPr>
          <w:rFonts w:ascii="Times New Roman" w:eastAsia="Calibri" w:hAnsi="Times New Roman" w:cs="Times New Roman"/>
          <w:sz w:val="18"/>
          <w:szCs w:val="18"/>
          <w:lang w:val="en-US"/>
        </w:rPr>
        <w:t xml:space="preserve"> Networks and the</w:t>
      </w:r>
      <w:r w:rsidR="00985099">
        <w:rPr>
          <w:rFonts w:ascii="Times New Roman" w:eastAsia="Calibri" w:hAnsi="Times New Roman" w:cs="Times New Roman"/>
          <w:sz w:val="18"/>
          <w:szCs w:val="18"/>
          <w:lang w:val="en-US"/>
        </w:rPr>
        <w:t>ir Applications, 2012. - pp. 1-</w:t>
      </w:r>
      <w:proofErr w:type="gramStart"/>
      <w:r w:rsidR="00985099">
        <w:rPr>
          <w:rFonts w:ascii="Times New Roman" w:eastAsia="Calibri" w:hAnsi="Times New Roman" w:cs="Times New Roman"/>
          <w:sz w:val="18"/>
          <w:szCs w:val="18"/>
          <w:lang w:val="en-US"/>
        </w:rPr>
        <w:t>6</w:t>
      </w:r>
      <w:proofErr w:type="gramEnd"/>
      <w:r w:rsidR="00985099">
        <w:rPr>
          <w:rFonts w:ascii="Times New Roman" w:eastAsia="Calibri" w:hAnsi="Times New Roman" w:cs="Times New Roman"/>
          <w:sz w:val="18"/>
          <w:szCs w:val="18"/>
          <w:lang w:val="en-US"/>
        </w:rPr>
        <w:t xml:space="preserve">. </w:t>
      </w:r>
    </w:p>
    <w:p w:rsidR="003F6472" w:rsidRPr="00AE04E0" w:rsidRDefault="009F1C2B" w:rsidP="003F6472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18"/>
          <w:szCs w:val="18"/>
          <w:lang w:val="en-US"/>
        </w:rPr>
      </w:pPr>
      <w:r w:rsidRPr="00AE04E0">
        <w:rPr>
          <w:rFonts w:ascii="Times New Roman" w:eastAsia="Calibri" w:hAnsi="Times New Roman" w:cs="Times New Roman"/>
          <w:sz w:val="18"/>
          <w:szCs w:val="18"/>
          <w:lang w:val="en-US"/>
        </w:rPr>
        <w:t>7</w:t>
      </w:r>
      <w:r w:rsidR="003F6472" w:rsidRPr="00AE04E0">
        <w:rPr>
          <w:rFonts w:ascii="Times New Roman" w:eastAsia="Calibri" w:hAnsi="Times New Roman" w:cs="Times New Roman"/>
          <w:sz w:val="18"/>
          <w:szCs w:val="18"/>
          <w:lang w:val="en-US"/>
        </w:rPr>
        <w:t xml:space="preserve">. </w:t>
      </w:r>
      <w:proofErr w:type="spellStart"/>
      <w:r w:rsidR="001560D7" w:rsidRPr="00AE04E0">
        <w:rPr>
          <w:rFonts w:ascii="Times New Roman" w:eastAsia="Calibri" w:hAnsi="Times New Roman" w:cs="Times New Roman"/>
          <w:i/>
          <w:sz w:val="18"/>
          <w:szCs w:val="18"/>
          <w:lang w:val="en-US"/>
        </w:rPr>
        <w:t>Kvatinsky</w:t>
      </w:r>
      <w:proofErr w:type="spellEnd"/>
      <w:r w:rsidR="005D617B" w:rsidRPr="00AE04E0">
        <w:rPr>
          <w:rFonts w:ascii="Times New Roman" w:eastAsia="Calibri" w:hAnsi="Times New Roman" w:cs="Times New Roman"/>
          <w:i/>
          <w:sz w:val="18"/>
          <w:szCs w:val="18"/>
          <w:lang w:val="en-US"/>
        </w:rPr>
        <w:t xml:space="preserve"> S.,</w:t>
      </w:r>
      <w:r w:rsidR="001560D7" w:rsidRPr="00AE04E0">
        <w:rPr>
          <w:rFonts w:ascii="Times New Roman" w:eastAsia="Calibri" w:hAnsi="Times New Roman" w:cs="Times New Roman"/>
          <w:i/>
          <w:sz w:val="18"/>
          <w:szCs w:val="18"/>
          <w:lang w:val="en-US"/>
        </w:rPr>
        <w:t xml:space="preserve"> Wald</w:t>
      </w:r>
      <w:r w:rsidR="005D617B" w:rsidRPr="00AE04E0">
        <w:rPr>
          <w:rFonts w:ascii="Times New Roman" w:eastAsia="Calibri" w:hAnsi="Times New Roman" w:cs="Times New Roman"/>
          <w:i/>
          <w:sz w:val="18"/>
          <w:szCs w:val="18"/>
          <w:lang w:val="en-US"/>
        </w:rPr>
        <w:t xml:space="preserve"> N., </w:t>
      </w:r>
      <w:r w:rsidR="001560D7" w:rsidRPr="00AE04E0">
        <w:rPr>
          <w:rFonts w:ascii="Times New Roman" w:eastAsia="Calibri" w:hAnsi="Times New Roman" w:cs="Times New Roman"/>
          <w:i/>
          <w:sz w:val="18"/>
          <w:szCs w:val="18"/>
          <w:lang w:val="en-US"/>
        </w:rPr>
        <w:t xml:space="preserve"> </w:t>
      </w:r>
      <w:proofErr w:type="spellStart"/>
      <w:r w:rsidR="001560D7" w:rsidRPr="00AE04E0">
        <w:rPr>
          <w:rFonts w:ascii="Times New Roman" w:eastAsia="Calibri" w:hAnsi="Times New Roman" w:cs="Times New Roman"/>
          <w:i/>
          <w:sz w:val="18"/>
          <w:szCs w:val="18"/>
          <w:lang w:val="en-US"/>
        </w:rPr>
        <w:t>Satat</w:t>
      </w:r>
      <w:proofErr w:type="spellEnd"/>
      <w:r w:rsidR="005D617B" w:rsidRPr="00AE04E0">
        <w:rPr>
          <w:rFonts w:ascii="Times New Roman" w:eastAsia="Calibri" w:hAnsi="Times New Roman" w:cs="Times New Roman"/>
          <w:i/>
          <w:sz w:val="18"/>
          <w:szCs w:val="18"/>
          <w:lang w:val="en-US"/>
        </w:rPr>
        <w:t xml:space="preserve"> G., </w:t>
      </w:r>
      <w:r w:rsidR="001560D7" w:rsidRPr="00AE04E0">
        <w:rPr>
          <w:rFonts w:ascii="Times New Roman" w:eastAsia="Calibri" w:hAnsi="Times New Roman" w:cs="Times New Roman"/>
          <w:i/>
          <w:sz w:val="18"/>
          <w:szCs w:val="18"/>
          <w:lang w:val="en-US"/>
        </w:rPr>
        <w:t>Friedman</w:t>
      </w:r>
      <w:r w:rsidR="005D617B" w:rsidRPr="00AE04E0">
        <w:rPr>
          <w:rFonts w:ascii="Times New Roman" w:eastAsia="Calibri" w:hAnsi="Times New Roman" w:cs="Times New Roman"/>
          <w:i/>
          <w:sz w:val="18"/>
          <w:szCs w:val="18"/>
          <w:lang w:val="en-US"/>
        </w:rPr>
        <w:t xml:space="preserve"> E., </w:t>
      </w:r>
      <w:proofErr w:type="spellStart"/>
      <w:r w:rsidR="001560D7" w:rsidRPr="00AE04E0">
        <w:rPr>
          <w:rFonts w:ascii="Times New Roman" w:eastAsia="Calibri" w:hAnsi="Times New Roman" w:cs="Times New Roman"/>
          <w:i/>
          <w:sz w:val="18"/>
          <w:szCs w:val="18"/>
          <w:lang w:val="en-US"/>
        </w:rPr>
        <w:t>Kolodny</w:t>
      </w:r>
      <w:proofErr w:type="spellEnd"/>
      <w:r w:rsidR="005D617B" w:rsidRPr="00AE04E0">
        <w:rPr>
          <w:rFonts w:ascii="Times New Roman" w:eastAsia="Calibri" w:hAnsi="Times New Roman" w:cs="Times New Roman"/>
          <w:i/>
          <w:sz w:val="18"/>
          <w:szCs w:val="18"/>
          <w:lang w:val="en-US"/>
        </w:rPr>
        <w:t xml:space="preserve"> A., </w:t>
      </w:r>
      <w:r w:rsidR="001560D7" w:rsidRPr="00AE04E0">
        <w:rPr>
          <w:rFonts w:ascii="Times New Roman" w:eastAsia="Calibri" w:hAnsi="Times New Roman" w:cs="Times New Roman"/>
          <w:i/>
          <w:sz w:val="18"/>
          <w:szCs w:val="18"/>
          <w:lang w:val="en-US"/>
        </w:rPr>
        <w:t>Weiser</w:t>
      </w:r>
      <w:r w:rsidR="005D617B" w:rsidRPr="00AE04E0">
        <w:rPr>
          <w:rFonts w:ascii="Times New Roman" w:eastAsia="Calibri" w:hAnsi="Times New Roman" w:cs="Times New Roman"/>
          <w:i/>
          <w:sz w:val="18"/>
          <w:szCs w:val="18"/>
          <w:lang w:val="en-US"/>
        </w:rPr>
        <w:t xml:space="preserve"> U.</w:t>
      </w:r>
      <w:r w:rsidR="005D617B" w:rsidRPr="00AE04E0">
        <w:rPr>
          <w:rFonts w:ascii="Times New Roman" w:eastAsia="Calibri" w:hAnsi="Times New Roman" w:cs="Times New Roman"/>
          <w:sz w:val="18"/>
          <w:szCs w:val="18"/>
          <w:lang w:val="en-US"/>
        </w:rPr>
        <w:t xml:space="preserve"> </w:t>
      </w:r>
      <w:proofErr w:type="spellStart"/>
      <w:r w:rsidR="001560D7" w:rsidRPr="00AE04E0">
        <w:rPr>
          <w:rFonts w:ascii="Times New Roman" w:eastAsia="Calibri" w:hAnsi="Times New Roman" w:cs="Times New Roman"/>
          <w:sz w:val="18"/>
          <w:szCs w:val="18"/>
          <w:lang w:val="en-US"/>
        </w:rPr>
        <w:t>Memristor</w:t>
      </w:r>
      <w:proofErr w:type="spellEnd"/>
      <w:r w:rsidR="001560D7" w:rsidRPr="00AE04E0">
        <w:rPr>
          <w:rFonts w:ascii="Times New Roman" w:eastAsia="Calibri" w:hAnsi="Times New Roman" w:cs="Times New Roman"/>
          <w:sz w:val="18"/>
          <w:szCs w:val="18"/>
          <w:lang w:val="en-US"/>
        </w:rPr>
        <w:t xml:space="preserve">-based material implication (imply) logic: Design principles and </w:t>
      </w:r>
      <w:r w:rsidR="005D617B" w:rsidRPr="00AE04E0">
        <w:rPr>
          <w:rFonts w:ascii="Times New Roman" w:eastAsia="Calibri" w:hAnsi="Times New Roman" w:cs="Times New Roman"/>
          <w:sz w:val="18"/>
          <w:szCs w:val="18"/>
          <w:lang w:val="en-US"/>
        </w:rPr>
        <w:t>methodologies,</w:t>
      </w:r>
      <w:r w:rsidR="001560D7" w:rsidRPr="00AE04E0">
        <w:rPr>
          <w:rFonts w:ascii="Times New Roman" w:eastAsia="Calibri" w:hAnsi="Times New Roman" w:cs="Times New Roman"/>
          <w:sz w:val="18"/>
          <w:szCs w:val="18"/>
          <w:lang w:val="en-US"/>
        </w:rPr>
        <w:t xml:space="preserve"> IEEE Transactions on Very Large Sc</w:t>
      </w:r>
      <w:r w:rsidR="00AE04E0" w:rsidRPr="00AE04E0">
        <w:rPr>
          <w:rFonts w:ascii="Times New Roman" w:eastAsia="Calibri" w:hAnsi="Times New Roman" w:cs="Times New Roman"/>
          <w:sz w:val="18"/>
          <w:szCs w:val="18"/>
          <w:lang w:val="en-US"/>
        </w:rPr>
        <w:t xml:space="preserve">ale Integration (VLSI), 2013. </w:t>
      </w:r>
      <w:proofErr w:type="gramStart"/>
      <w:r w:rsidR="00AE04E0" w:rsidRPr="00AE04E0">
        <w:rPr>
          <w:rFonts w:ascii="Times New Roman" w:eastAsia="Calibri" w:hAnsi="Times New Roman" w:cs="Times New Roman"/>
          <w:sz w:val="18"/>
          <w:szCs w:val="18"/>
          <w:lang w:val="en-US"/>
        </w:rPr>
        <w:t>-  pp. 1–13</w:t>
      </w:r>
      <w:r w:rsidR="001560D7" w:rsidRPr="00AE04E0">
        <w:rPr>
          <w:rFonts w:ascii="Times New Roman" w:eastAsia="Calibri" w:hAnsi="Times New Roman" w:cs="Times New Roman"/>
          <w:sz w:val="18"/>
          <w:szCs w:val="18"/>
          <w:lang w:val="en-US"/>
        </w:rPr>
        <w:t>.</w:t>
      </w:r>
      <w:proofErr w:type="gramEnd"/>
    </w:p>
    <w:p w:rsidR="008F245B" w:rsidRPr="00F24BFE" w:rsidRDefault="009F1C2B" w:rsidP="003F6472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18"/>
          <w:szCs w:val="18"/>
          <w:lang w:val="en-US"/>
        </w:rPr>
      </w:pPr>
      <w:r w:rsidRPr="00F24BFE">
        <w:rPr>
          <w:rFonts w:ascii="Times New Roman" w:eastAsia="Calibri" w:hAnsi="Times New Roman" w:cs="Times New Roman"/>
          <w:sz w:val="18"/>
          <w:szCs w:val="18"/>
          <w:lang w:val="en-US"/>
        </w:rPr>
        <w:t>8</w:t>
      </w:r>
      <w:r w:rsidR="008F245B" w:rsidRPr="00F24BFE">
        <w:rPr>
          <w:rFonts w:ascii="Times New Roman" w:eastAsia="Calibri" w:hAnsi="Times New Roman" w:cs="Times New Roman"/>
          <w:sz w:val="18"/>
          <w:szCs w:val="18"/>
          <w:lang w:val="en-US"/>
        </w:rPr>
        <w:t xml:space="preserve">. </w:t>
      </w:r>
      <w:proofErr w:type="spellStart"/>
      <w:r w:rsidR="00E129FE" w:rsidRPr="00F24BFE">
        <w:rPr>
          <w:rFonts w:ascii="Times New Roman" w:eastAsia="Calibri" w:hAnsi="Times New Roman" w:cs="Times New Roman"/>
          <w:i/>
          <w:sz w:val="18"/>
          <w:szCs w:val="18"/>
          <w:lang w:val="en-US"/>
        </w:rPr>
        <w:t>G</w:t>
      </w:r>
      <w:r w:rsidR="001C02D0" w:rsidRPr="00F24BFE">
        <w:rPr>
          <w:rFonts w:ascii="Times New Roman" w:eastAsia="Calibri" w:hAnsi="Times New Roman" w:cs="Times New Roman"/>
          <w:i/>
          <w:sz w:val="18"/>
          <w:szCs w:val="18"/>
          <w:lang w:val="en-US"/>
        </w:rPr>
        <w:t>uckert</w:t>
      </w:r>
      <w:proofErr w:type="spellEnd"/>
      <w:r w:rsidR="001C02D0" w:rsidRPr="00F24BFE">
        <w:rPr>
          <w:rFonts w:ascii="Times New Roman" w:eastAsia="Calibri" w:hAnsi="Times New Roman" w:cs="Times New Roman"/>
          <w:i/>
          <w:sz w:val="18"/>
          <w:szCs w:val="18"/>
          <w:lang w:val="en-US"/>
        </w:rPr>
        <w:t xml:space="preserve"> L., </w:t>
      </w:r>
      <w:proofErr w:type="spellStart"/>
      <w:r w:rsidR="001C02D0" w:rsidRPr="00F24BFE">
        <w:rPr>
          <w:rFonts w:ascii="Times New Roman" w:eastAsia="Calibri" w:hAnsi="Times New Roman" w:cs="Times New Roman"/>
          <w:i/>
          <w:sz w:val="18"/>
          <w:szCs w:val="18"/>
          <w:lang w:val="en-US"/>
        </w:rPr>
        <w:t>Swartzlander</w:t>
      </w:r>
      <w:proofErr w:type="spellEnd"/>
      <w:r w:rsidR="001C02D0" w:rsidRPr="00F24BFE">
        <w:rPr>
          <w:rFonts w:ascii="Times New Roman" w:eastAsia="Calibri" w:hAnsi="Times New Roman" w:cs="Times New Roman"/>
          <w:i/>
          <w:sz w:val="18"/>
          <w:szCs w:val="18"/>
          <w:lang w:val="en-US"/>
        </w:rPr>
        <w:t xml:space="preserve"> E.</w:t>
      </w:r>
      <w:r w:rsidR="001C02D0" w:rsidRPr="00F24BFE">
        <w:rPr>
          <w:rFonts w:ascii="Times New Roman" w:eastAsia="Calibri" w:hAnsi="Times New Roman" w:cs="Times New Roman"/>
          <w:sz w:val="18"/>
          <w:szCs w:val="18"/>
          <w:lang w:val="en-US"/>
        </w:rPr>
        <w:t xml:space="preserve"> </w:t>
      </w:r>
      <w:r w:rsidR="00E129FE" w:rsidRPr="00F24BFE">
        <w:rPr>
          <w:rFonts w:ascii="Times New Roman" w:eastAsia="Calibri" w:hAnsi="Times New Roman" w:cs="Times New Roman"/>
          <w:sz w:val="18"/>
          <w:szCs w:val="18"/>
          <w:lang w:val="en-US"/>
        </w:rPr>
        <w:t>MAD Gates—</w:t>
      </w:r>
      <w:proofErr w:type="spellStart"/>
      <w:r w:rsidR="00E129FE" w:rsidRPr="00F24BFE">
        <w:rPr>
          <w:rFonts w:ascii="Times New Roman" w:eastAsia="Calibri" w:hAnsi="Times New Roman" w:cs="Times New Roman"/>
          <w:sz w:val="18"/>
          <w:szCs w:val="18"/>
          <w:lang w:val="en-US"/>
        </w:rPr>
        <w:t>Memristor</w:t>
      </w:r>
      <w:proofErr w:type="spellEnd"/>
      <w:r w:rsidR="00E129FE" w:rsidRPr="00F24BFE">
        <w:rPr>
          <w:rFonts w:ascii="Times New Roman" w:eastAsia="Calibri" w:hAnsi="Times New Roman" w:cs="Times New Roman"/>
          <w:sz w:val="18"/>
          <w:szCs w:val="18"/>
          <w:lang w:val="en-US"/>
        </w:rPr>
        <w:t xml:space="preserve"> Logic</w:t>
      </w:r>
      <w:r w:rsidR="001C02D0" w:rsidRPr="00F24BFE">
        <w:rPr>
          <w:rFonts w:ascii="Times New Roman" w:eastAsia="Calibri" w:hAnsi="Times New Roman" w:cs="Times New Roman"/>
          <w:sz w:val="18"/>
          <w:szCs w:val="18"/>
          <w:lang w:val="en-US"/>
        </w:rPr>
        <w:t xml:space="preserve"> Design Using Driver Circuitry,</w:t>
      </w:r>
      <w:r w:rsidR="00E129FE" w:rsidRPr="00F24BFE">
        <w:rPr>
          <w:rFonts w:ascii="Times New Roman" w:eastAsia="Calibri" w:hAnsi="Times New Roman" w:cs="Times New Roman"/>
          <w:sz w:val="18"/>
          <w:szCs w:val="18"/>
          <w:lang w:val="en-US"/>
        </w:rPr>
        <w:t xml:space="preserve"> in IEEE Transactions on Circuits and Systems II: Express Brie</w:t>
      </w:r>
      <w:r w:rsidR="001C02D0" w:rsidRPr="00F24BFE">
        <w:rPr>
          <w:rFonts w:ascii="Times New Roman" w:eastAsia="Calibri" w:hAnsi="Times New Roman" w:cs="Times New Roman"/>
          <w:sz w:val="18"/>
          <w:szCs w:val="18"/>
          <w:lang w:val="en-US"/>
        </w:rPr>
        <w:t xml:space="preserve">fs, vol. 64, no. 2, 2017. </w:t>
      </w:r>
      <w:proofErr w:type="gramStart"/>
      <w:r w:rsidR="001C02D0" w:rsidRPr="00F24BFE">
        <w:rPr>
          <w:rFonts w:ascii="Times New Roman" w:eastAsia="Calibri" w:hAnsi="Times New Roman" w:cs="Times New Roman"/>
          <w:sz w:val="18"/>
          <w:szCs w:val="18"/>
          <w:lang w:val="en-US"/>
        </w:rPr>
        <w:t>- pp. 171175</w:t>
      </w:r>
      <w:r w:rsidR="00E129FE" w:rsidRPr="00F24BFE">
        <w:rPr>
          <w:rFonts w:ascii="Times New Roman" w:eastAsia="Calibri" w:hAnsi="Times New Roman" w:cs="Times New Roman"/>
          <w:sz w:val="18"/>
          <w:szCs w:val="18"/>
          <w:lang w:val="en-US"/>
        </w:rPr>
        <w:t>.</w:t>
      </w:r>
      <w:proofErr w:type="gramEnd"/>
    </w:p>
    <w:p w:rsidR="00D73342" w:rsidRPr="001C02D0" w:rsidRDefault="00D73342" w:rsidP="001E1FC7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18"/>
          <w:szCs w:val="18"/>
          <w:lang w:val="en-US"/>
        </w:rPr>
      </w:pPr>
    </w:p>
    <w:sectPr w:rsidR="00D73342" w:rsidRPr="001C0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01743"/>
    <w:multiLevelType w:val="hybridMultilevel"/>
    <w:tmpl w:val="B04845D6"/>
    <w:lvl w:ilvl="0" w:tplc="6D3881C4">
      <w:numFmt w:val="bullet"/>
      <w:lvlText w:val="–"/>
      <w:lvlJc w:val="left"/>
      <w:pPr>
        <w:ind w:left="75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ECF"/>
    <w:rsid w:val="000126AB"/>
    <w:rsid w:val="00040590"/>
    <w:rsid w:val="0004625D"/>
    <w:rsid w:val="000535BE"/>
    <w:rsid w:val="00053F5A"/>
    <w:rsid w:val="000541D2"/>
    <w:rsid w:val="00062D5D"/>
    <w:rsid w:val="000A41FD"/>
    <w:rsid w:val="000B767B"/>
    <w:rsid w:val="000C1B36"/>
    <w:rsid w:val="000C47BE"/>
    <w:rsid w:val="000D668F"/>
    <w:rsid w:val="000F3292"/>
    <w:rsid w:val="00111323"/>
    <w:rsid w:val="00137E34"/>
    <w:rsid w:val="00137F80"/>
    <w:rsid w:val="00141005"/>
    <w:rsid w:val="0014422A"/>
    <w:rsid w:val="001560D7"/>
    <w:rsid w:val="001664F4"/>
    <w:rsid w:val="001777A0"/>
    <w:rsid w:val="001846B4"/>
    <w:rsid w:val="00187371"/>
    <w:rsid w:val="00190C56"/>
    <w:rsid w:val="001B2D20"/>
    <w:rsid w:val="001C02D0"/>
    <w:rsid w:val="001E1FC7"/>
    <w:rsid w:val="001F01D6"/>
    <w:rsid w:val="001F1E94"/>
    <w:rsid w:val="00201373"/>
    <w:rsid w:val="00201BC1"/>
    <w:rsid w:val="0022254C"/>
    <w:rsid w:val="002408FE"/>
    <w:rsid w:val="00242E6B"/>
    <w:rsid w:val="00244CAF"/>
    <w:rsid w:val="002646B3"/>
    <w:rsid w:val="002804A0"/>
    <w:rsid w:val="002A3CB9"/>
    <w:rsid w:val="002B1ECF"/>
    <w:rsid w:val="002C0D90"/>
    <w:rsid w:val="00305934"/>
    <w:rsid w:val="0030632F"/>
    <w:rsid w:val="003347CB"/>
    <w:rsid w:val="0034036D"/>
    <w:rsid w:val="003679A6"/>
    <w:rsid w:val="00367FF1"/>
    <w:rsid w:val="00372524"/>
    <w:rsid w:val="003728BE"/>
    <w:rsid w:val="00374A32"/>
    <w:rsid w:val="00382CE6"/>
    <w:rsid w:val="00393B33"/>
    <w:rsid w:val="00395F99"/>
    <w:rsid w:val="003A4FAB"/>
    <w:rsid w:val="003B2740"/>
    <w:rsid w:val="003B27CC"/>
    <w:rsid w:val="003B7ACE"/>
    <w:rsid w:val="003D3BD0"/>
    <w:rsid w:val="003D644E"/>
    <w:rsid w:val="003F6472"/>
    <w:rsid w:val="00405746"/>
    <w:rsid w:val="004069AF"/>
    <w:rsid w:val="004324ED"/>
    <w:rsid w:val="0044757C"/>
    <w:rsid w:val="00476EBA"/>
    <w:rsid w:val="004853A9"/>
    <w:rsid w:val="004A5267"/>
    <w:rsid w:val="004B2B0F"/>
    <w:rsid w:val="004E464E"/>
    <w:rsid w:val="00547533"/>
    <w:rsid w:val="00555D41"/>
    <w:rsid w:val="00563CAB"/>
    <w:rsid w:val="005801A1"/>
    <w:rsid w:val="005B4C93"/>
    <w:rsid w:val="005B6E03"/>
    <w:rsid w:val="005B6E30"/>
    <w:rsid w:val="005D05BA"/>
    <w:rsid w:val="005D38E9"/>
    <w:rsid w:val="005D617B"/>
    <w:rsid w:val="0060236F"/>
    <w:rsid w:val="00617796"/>
    <w:rsid w:val="0063123B"/>
    <w:rsid w:val="00632CA3"/>
    <w:rsid w:val="00654664"/>
    <w:rsid w:val="00655D33"/>
    <w:rsid w:val="006704F4"/>
    <w:rsid w:val="00673507"/>
    <w:rsid w:val="006853A5"/>
    <w:rsid w:val="00694F30"/>
    <w:rsid w:val="006A0F6D"/>
    <w:rsid w:val="006A7EBC"/>
    <w:rsid w:val="007009F1"/>
    <w:rsid w:val="007064EC"/>
    <w:rsid w:val="007076A0"/>
    <w:rsid w:val="00783E24"/>
    <w:rsid w:val="007A28D9"/>
    <w:rsid w:val="007C2BEE"/>
    <w:rsid w:val="007C2F26"/>
    <w:rsid w:val="007D472B"/>
    <w:rsid w:val="007F0D52"/>
    <w:rsid w:val="007F2DE2"/>
    <w:rsid w:val="008059DA"/>
    <w:rsid w:val="008359AF"/>
    <w:rsid w:val="00847DEE"/>
    <w:rsid w:val="00853815"/>
    <w:rsid w:val="008735A7"/>
    <w:rsid w:val="00874F51"/>
    <w:rsid w:val="00886C78"/>
    <w:rsid w:val="00896035"/>
    <w:rsid w:val="008A7085"/>
    <w:rsid w:val="008B79FE"/>
    <w:rsid w:val="008D614F"/>
    <w:rsid w:val="008D7C5E"/>
    <w:rsid w:val="008E3E25"/>
    <w:rsid w:val="008F245B"/>
    <w:rsid w:val="008F7CE8"/>
    <w:rsid w:val="009032DA"/>
    <w:rsid w:val="009041BA"/>
    <w:rsid w:val="009304F9"/>
    <w:rsid w:val="00972057"/>
    <w:rsid w:val="00985099"/>
    <w:rsid w:val="00987559"/>
    <w:rsid w:val="00991DC7"/>
    <w:rsid w:val="00992966"/>
    <w:rsid w:val="00992E59"/>
    <w:rsid w:val="009940F9"/>
    <w:rsid w:val="00996B27"/>
    <w:rsid w:val="009A1B97"/>
    <w:rsid w:val="009A7706"/>
    <w:rsid w:val="009B424E"/>
    <w:rsid w:val="009C67BA"/>
    <w:rsid w:val="009D285C"/>
    <w:rsid w:val="009F1C2B"/>
    <w:rsid w:val="009F5BC5"/>
    <w:rsid w:val="00A03921"/>
    <w:rsid w:val="00A22B81"/>
    <w:rsid w:val="00A73157"/>
    <w:rsid w:val="00A9244C"/>
    <w:rsid w:val="00A9307A"/>
    <w:rsid w:val="00A95796"/>
    <w:rsid w:val="00AA4751"/>
    <w:rsid w:val="00AB23F7"/>
    <w:rsid w:val="00AB3B14"/>
    <w:rsid w:val="00AB4EA5"/>
    <w:rsid w:val="00AC503C"/>
    <w:rsid w:val="00AE04E0"/>
    <w:rsid w:val="00B12D71"/>
    <w:rsid w:val="00B13F50"/>
    <w:rsid w:val="00B22066"/>
    <w:rsid w:val="00B74958"/>
    <w:rsid w:val="00BA0AB8"/>
    <w:rsid w:val="00BA3EB4"/>
    <w:rsid w:val="00BC6EB2"/>
    <w:rsid w:val="00BD0D1C"/>
    <w:rsid w:val="00BD7969"/>
    <w:rsid w:val="00BE740F"/>
    <w:rsid w:val="00C45A31"/>
    <w:rsid w:val="00C63FF2"/>
    <w:rsid w:val="00C6450D"/>
    <w:rsid w:val="00C7765C"/>
    <w:rsid w:val="00C95F04"/>
    <w:rsid w:val="00C9717F"/>
    <w:rsid w:val="00CB0175"/>
    <w:rsid w:val="00CE1EDB"/>
    <w:rsid w:val="00D06690"/>
    <w:rsid w:val="00D10E4E"/>
    <w:rsid w:val="00D17731"/>
    <w:rsid w:val="00D25AB2"/>
    <w:rsid w:val="00D373DC"/>
    <w:rsid w:val="00D42D56"/>
    <w:rsid w:val="00D51442"/>
    <w:rsid w:val="00D53FB9"/>
    <w:rsid w:val="00D61E88"/>
    <w:rsid w:val="00D64BC0"/>
    <w:rsid w:val="00D73342"/>
    <w:rsid w:val="00D80A20"/>
    <w:rsid w:val="00DD05D2"/>
    <w:rsid w:val="00DE54A2"/>
    <w:rsid w:val="00E04AB7"/>
    <w:rsid w:val="00E058B8"/>
    <w:rsid w:val="00E129FE"/>
    <w:rsid w:val="00E21AB5"/>
    <w:rsid w:val="00E23652"/>
    <w:rsid w:val="00E450EF"/>
    <w:rsid w:val="00E52424"/>
    <w:rsid w:val="00E65E2B"/>
    <w:rsid w:val="00EA727A"/>
    <w:rsid w:val="00EB15AC"/>
    <w:rsid w:val="00EB3479"/>
    <w:rsid w:val="00EE614D"/>
    <w:rsid w:val="00EF4924"/>
    <w:rsid w:val="00F04113"/>
    <w:rsid w:val="00F051C6"/>
    <w:rsid w:val="00F0755C"/>
    <w:rsid w:val="00F15E51"/>
    <w:rsid w:val="00F21950"/>
    <w:rsid w:val="00F24BFE"/>
    <w:rsid w:val="00F30672"/>
    <w:rsid w:val="00F322E2"/>
    <w:rsid w:val="00F65EBB"/>
    <w:rsid w:val="00F67C87"/>
    <w:rsid w:val="00F825A8"/>
    <w:rsid w:val="00F82AB3"/>
    <w:rsid w:val="00F93F1F"/>
    <w:rsid w:val="00FC3C22"/>
    <w:rsid w:val="00FD0F61"/>
    <w:rsid w:val="00FD1670"/>
    <w:rsid w:val="00FE3CA2"/>
    <w:rsid w:val="00FE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93B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35A7"/>
    <w:pPr>
      <w:ind w:left="720"/>
      <w:contextualSpacing/>
    </w:pPr>
  </w:style>
  <w:style w:type="table" w:styleId="a4">
    <w:name w:val="Table Grid"/>
    <w:basedOn w:val="a1"/>
    <w:uiPriority w:val="39"/>
    <w:rsid w:val="007076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рисунок"/>
    <w:basedOn w:val="a"/>
    <w:link w:val="a6"/>
    <w:rsid w:val="009B424E"/>
    <w:pPr>
      <w:tabs>
        <w:tab w:val="left" w:pos="-2694"/>
        <w:tab w:val="left" w:pos="-2410"/>
        <w:tab w:val="left" w:pos="-2268"/>
        <w:tab w:val="left" w:pos="-284"/>
        <w:tab w:val="left" w:pos="567"/>
        <w:tab w:val="left" w:pos="1134"/>
        <w:tab w:val="left" w:pos="8789"/>
      </w:tabs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18"/>
      <w:lang w:eastAsia="ru-RU"/>
    </w:rPr>
  </w:style>
  <w:style w:type="character" w:customStyle="1" w:styleId="a6">
    <w:name w:val="рисунок Знак"/>
    <w:link w:val="a5"/>
    <w:rsid w:val="009B424E"/>
    <w:rPr>
      <w:rFonts w:ascii="Times New Roman" w:eastAsia="Times New Roman" w:hAnsi="Times New Roman" w:cs="Times New Roman"/>
      <w:sz w:val="20"/>
      <w:szCs w:val="1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D47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D472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93B3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93B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35A7"/>
    <w:pPr>
      <w:ind w:left="720"/>
      <w:contextualSpacing/>
    </w:pPr>
  </w:style>
  <w:style w:type="table" w:styleId="a4">
    <w:name w:val="Table Grid"/>
    <w:basedOn w:val="a1"/>
    <w:uiPriority w:val="39"/>
    <w:rsid w:val="007076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рисунок"/>
    <w:basedOn w:val="a"/>
    <w:link w:val="a6"/>
    <w:rsid w:val="009B424E"/>
    <w:pPr>
      <w:tabs>
        <w:tab w:val="left" w:pos="-2694"/>
        <w:tab w:val="left" w:pos="-2410"/>
        <w:tab w:val="left" w:pos="-2268"/>
        <w:tab w:val="left" w:pos="-284"/>
        <w:tab w:val="left" w:pos="567"/>
        <w:tab w:val="left" w:pos="1134"/>
        <w:tab w:val="left" w:pos="8789"/>
      </w:tabs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18"/>
      <w:lang w:eastAsia="ru-RU"/>
    </w:rPr>
  </w:style>
  <w:style w:type="character" w:customStyle="1" w:styleId="a6">
    <w:name w:val="рисунок Знак"/>
    <w:link w:val="a5"/>
    <w:rsid w:val="009B424E"/>
    <w:rPr>
      <w:rFonts w:ascii="Times New Roman" w:eastAsia="Times New Roman" w:hAnsi="Times New Roman" w:cs="Times New Roman"/>
      <w:sz w:val="20"/>
      <w:szCs w:val="1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D47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D472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93B3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2899</TotalTime>
  <Pages>3</Pages>
  <Words>1094</Words>
  <Characters>6238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Кулакова Анастасия Алексеевна</dc:creator>
  <cp:keywords/>
  <dc:description/>
  <cp:lastModifiedBy>Ksenia</cp:lastModifiedBy>
  <cp:revision>108</cp:revision>
  <cp:lastPrinted>2019-10-04T10:14:00Z</cp:lastPrinted>
  <dcterms:created xsi:type="dcterms:W3CDTF">2019-10-04T10:16:00Z</dcterms:created>
  <dcterms:modified xsi:type="dcterms:W3CDTF">2021-10-13T19:27:00Z</dcterms:modified>
</cp:coreProperties>
</file>